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303FB">
      <w:pPr>
        <w:jc w:val="center"/>
        <w:rPr>
          <w:sz w:val="44"/>
        </w:rPr>
      </w:pPr>
      <w:r>
        <w:rPr>
          <w:rFonts w:hint="eastAsia"/>
          <w:sz w:val="44"/>
        </w:rPr>
        <w:t>浙江景兴纸业股份有限公司</w:t>
      </w:r>
    </w:p>
    <w:p w14:paraId="3C261CB2">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0D573A7A">
      <w:pPr>
        <w:jc w:val="center"/>
      </w:pPr>
    </w:p>
    <w:p w14:paraId="6034AB96">
      <w:pPr>
        <w:jc w:val="center"/>
      </w:pPr>
    </w:p>
    <w:p w14:paraId="3F7948BB">
      <w:pPr>
        <w:jc w:val="center"/>
      </w:pPr>
    </w:p>
    <w:p w14:paraId="7D5646E0">
      <w:pPr>
        <w:jc w:val="center"/>
      </w:pPr>
    </w:p>
    <w:p w14:paraId="21FD2052">
      <w:pPr>
        <w:jc w:val="center"/>
      </w:pPr>
    </w:p>
    <w:p w14:paraId="5E063B8C">
      <w:pPr>
        <w:jc w:val="center"/>
      </w:pPr>
    </w:p>
    <w:p w14:paraId="07CB32B3">
      <w:pPr>
        <w:jc w:val="center"/>
      </w:pPr>
    </w:p>
    <w:p w14:paraId="162C6CFB">
      <w:pPr>
        <w:jc w:val="center"/>
      </w:pPr>
    </w:p>
    <w:p w14:paraId="187D4EAE">
      <w:pPr>
        <w:jc w:val="center"/>
      </w:pPr>
    </w:p>
    <w:p w14:paraId="2E8E216B">
      <w:pPr>
        <w:jc w:val="center"/>
      </w:pPr>
    </w:p>
    <w:p w14:paraId="430E5DBA">
      <w:pPr>
        <w:jc w:val="center"/>
      </w:pPr>
    </w:p>
    <w:p w14:paraId="07C3BEDF">
      <w:pPr>
        <w:jc w:val="center"/>
      </w:pPr>
    </w:p>
    <w:p w14:paraId="33122A49">
      <w:pPr>
        <w:pStyle w:val="11"/>
        <w:ind w:left="0" w:leftChars="0" w:firstLine="4480" w:firstLineChars="1400"/>
        <w:jc w:val="left"/>
        <w:rPr>
          <w:rFonts w:hint="eastAsia" w:eastAsia="黑体"/>
          <w:lang w:val="en-US" w:eastAsia="zh-CN"/>
        </w:rPr>
      </w:pPr>
      <w:r>
        <w:rPr>
          <w:rFonts w:hint="eastAsia"/>
          <w:lang w:val="en-US" w:eastAsia="zh-CN"/>
        </w:rPr>
        <w:t>膨润土</w:t>
      </w:r>
    </w:p>
    <w:p w14:paraId="7EEBA4EF">
      <w:pPr>
        <w:jc w:val="center"/>
        <w:rPr>
          <w:rFonts w:eastAsia="楷体_GB2312"/>
          <w:b/>
          <w:bCs/>
          <w:sz w:val="52"/>
          <w:szCs w:val="52"/>
        </w:rPr>
      </w:pPr>
      <w:r>
        <w:rPr>
          <w:rFonts w:hint="eastAsia"/>
          <w:b/>
          <w:bCs/>
          <w:sz w:val="52"/>
          <w:szCs w:val="52"/>
        </w:rPr>
        <w:t>招标文件</w:t>
      </w:r>
    </w:p>
    <w:p w14:paraId="5F504972">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18</w:t>
      </w:r>
      <w:r>
        <w:rPr>
          <w:rFonts w:hint="eastAsia"/>
        </w:rPr>
        <w:t>）</w:t>
      </w:r>
    </w:p>
    <w:p w14:paraId="25F4DEA6">
      <w:pPr>
        <w:jc w:val="center"/>
      </w:pPr>
    </w:p>
    <w:p w14:paraId="088BF131">
      <w:pPr>
        <w:jc w:val="center"/>
      </w:pPr>
    </w:p>
    <w:p w14:paraId="51E6314F">
      <w:pPr>
        <w:jc w:val="center"/>
      </w:pPr>
    </w:p>
    <w:p w14:paraId="34CE0465">
      <w:pPr>
        <w:jc w:val="center"/>
      </w:pPr>
    </w:p>
    <w:p w14:paraId="780ADFFC">
      <w:pPr>
        <w:jc w:val="center"/>
      </w:pPr>
    </w:p>
    <w:p w14:paraId="06082680">
      <w:pPr>
        <w:jc w:val="center"/>
        <w:rPr>
          <w:rFonts w:eastAsia="楷体_GB2312"/>
        </w:rPr>
      </w:pPr>
    </w:p>
    <w:p w14:paraId="26C8AC58">
      <w:pPr>
        <w:jc w:val="center"/>
        <w:rPr>
          <w:rFonts w:eastAsia="楷体_GB2312"/>
        </w:rPr>
      </w:pPr>
    </w:p>
    <w:p w14:paraId="6D5C9CC0">
      <w:pPr>
        <w:jc w:val="center"/>
      </w:pPr>
    </w:p>
    <w:p w14:paraId="47B0F975">
      <w:pPr>
        <w:pStyle w:val="11"/>
        <w:ind w:left="5250"/>
      </w:pPr>
    </w:p>
    <w:p w14:paraId="222BCE8B">
      <w:pPr>
        <w:pStyle w:val="11"/>
        <w:ind w:left="5250"/>
      </w:pPr>
    </w:p>
    <w:p w14:paraId="7418CAA3">
      <w:pPr>
        <w:rPr>
          <w:rFonts w:eastAsia="楷体_GB2312"/>
        </w:rPr>
      </w:pPr>
    </w:p>
    <w:p w14:paraId="1CEA654B">
      <w:pPr>
        <w:rPr>
          <w:rFonts w:eastAsia="楷体_GB2312"/>
        </w:rPr>
      </w:pPr>
    </w:p>
    <w:p w14:paraId="269ECDE9">
      <w:pPr>
        <w:jc w:val="center"/>
        <w:rPr>
          <w:rFonts w:ascii="宋体" w:hAnsi="宋体"/>
          <w:sz w:val="44"/>
          <w:szCs w:val="44"/>
        </w:rPr>
      </w:pPr>
      <w:r>
        <w:rPr>
          <w:rFonts w:hint="eastAsia" w:ascii="宋体" w:hAnsi="宋体"/>
          <w:sz w:val="44"/>
          <w:szCs w:val="44"/>
        </w:rPr>
        <w:t>浙江景兴纸业股份有限公司</w:t>
      </w:r>
    </w:p>
    <w:p w14:paraId="37F80DF4">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4</w:t>
      </w:r>
      <w:r>
        <w:rPr>
          <w:rFonts w:hint="eastAsia" w:ascii="宋体" w:hAnsi="宋体"/>
          <w:sz w:val="44"/>
          <w:szCs w:val="44"/>
        </w:rPr>
        <w:t>月</w:t>
      </w:r>
    </w:p>
    <w:p w14:paraId="42D43969"/>
    <w:p w14:paraId="0093A4D3">
      <w:pPr>
        <w:pStyle w:val="11"/>
        <w:ind w:left="5250"/>
      </w:pPr>
    </w:p>
    <w:p w14:paraId="7027ACFB">
      <w:pPr>
        <w:pStyle w:val="11"/>
        <w:ind w:left="5250"/>
      </w:pPr>
    </w:p>
    <w:p w14:paraId="7F8BD392">
      <w:pPr>
        <w:jc w:val="center"/>
        <w:rPr>
          <w:rFonts w:ascii="楷体_GB2312"/>
          <w:b/>
          <w:bCs/>
          <w:sz w:val="32"/>
          <w:szCs w:val="36"/>
        </w:rPr>
      </w:pPr>
      <w:r>
        <w:rPr>
          <w:rFonts w:hint="eastAsia" w:ascii="楷体_GB2312"/>
          <w:b/>
          <w:bCs/>
          <w:sz w:val="32"/>
          <w:szCs w:val="36"/>
        </w:rPr>
        <w:t>招标文件目录</w:t>
      </w:r>
    </w:p>
    <w:p w14:paraId="4738D470">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9146E6D">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E9734A2">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4A7CEAAB">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37D845E9">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FE59D99">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1846551">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0ACD9AE7">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58E99208">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758D985F">
      <w:pPr>
        <w:numPr>
          <w:ilvl w:val="0"/>
          <w:numId w:val="1"/>
        </w:numPr>
        <w:rPr>
          <w:sz w:val="28"/>
        </w:rPr>
      </w:pPr>
      <w:r>
        <w:rPr>
          <w:rFonts w:hint="eastAsia"/>
          <w:sz w:val="28"/>
        </w:rPr>
        <w:t>投标程序</w:t>
      </w:r>
      <w:r>
        <w:rPr>
          <w:sz w:val="28"/>
        </w:rPr>
        <w:t>……………………………………………………………</w:t>
      </w:r>
      <w:r>
        <w:rPr>
          <w:rFonts w:hint="eastAsia"/>
          <w:sz w:val="28"/>
        </w:rPr>
        <w:t>..</w:t>
      </w:r>
      <w:r>
        <w:rPr>
          <w:sz w:val="28"/>
        </w:rPr>
        <w:t>.5</w:t>
      </w:r>
    </w:p>
    <w:p w14:paraId="331C2E57">
      <w:pPr>
        <w:numPr>
          <w:ilvl w:val="0"/>
          <w:numId w:val="1"/>
        </w:numPr>
        <w:rPr>
          <w:sz w:val="28"/>
        </w:rPr>
      </w:pPr>
      <w:r>
        <w:rPr>
          <w:rFonts w:hint="eastAsia"/>
          <w:sz w:val="28"/>
        </w:rPr>
        <w:t>附件</w:t>
      </w:r>
      <w:r>
        <w:rPr>
          <w:sz w:val="28"/>
        </w:rPr>
        <w:t>………………………………………………………………</w:t>
      </w:r>
      <w:r>
        <w:rPr>
          <w:rFonts w:hint="eastAsia"/>
          <w:sz w:val="28"/>
        </w:rPr>
        <w:t>.</w:t>
      </w:r>
      <w:r>
        <w:rPr>
          <w:sz w:val="28"/>
        </w:rPr>
        <w:t>…..6</w:t>
      </w:r>
    </w:p>
    <w:p w14:paraId="726DE8F9">
      <w:pPr>
        <w:numPr>
          <w:ilvl w:val="1"/>
          <w:numId w:val="1"/>
        </w:numPr>
        <w:tabs>
          <w:tab w:val="left" w:pos="735"/>
          <w:tab w:val="clear" w:pos="1140"/>
        </w:tabs>
        <w:ind w:hanging="930"/>
        <w:rPr>
          <w:sz w:val="28"/>
        </w:rPr>
      </w:pPr>
      <w:r>
        <w:rPr>
          <w:rFonts w:hint="eastAsia"/>
          <w:sz w:val="28"/>
        </w:rPr>
        <w:t>投标函</w:t>
      </w:r>
      <w:r>
        <w:rPr>
          <w:sz w:val="28"/>
        </w:rPr>
        <w:t>……………………………………………………..………....6</w:t>
      </w:r>
    </w:p>
    <w:p w14:paraId="169DEB6E">
      <w:pPr>
        <w:numPr>
          <w:ilvl w:val="1"/>
          <w:numId w:val="1"/>
        </w:numPr>
        <w:tabs>
          <w:tab w:val="left" w:pos="735"/>
          <w:tab w:val="clear" w:pos="1140"/>
        </w:tabs>
        <w:ind w:hanging="930"/>
        <w:rPr>
          <w:sz w:val="28"/>
        </w:rPr>
      </w:pPr>
      <w:r>
        <w:rPr>
          <w:rFonts w:hint="eastAsia"/>
          <w:sz w:val="28"/>
        </w:rPr>
        <w:t>投标书目录</w:t>
      </w:r>
      <w:r>
        <w:rPr>
          <w:sz w:val="28"/>
        </w:rPr>
        <w:t>…………………………………………………..………7</w:t>
      </w:r>
    </w:p>
    <w:p w14:paraId="0E63CCC7">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7BBDF01A">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042B21E">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4BF0E5C5">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5D775577">
      <w:pPr>
        <w:rPr>
          <w:sz w:val="28"/>
        </w:rPr>
      </w:pPr>
    </w:p>
    <w:p w14:paraId="551B59F6">
      <w:pPr>
        <w:rPr>
          <w:sz w:val="28"/>
        </w:rPr>
      </w:pPr>
    </w:p>
    <w:p w14:paraId="5C9DD929">
      <w:pPr>
        <w:pStyle w:val="11"/>
        <w:ind w:left="5250"/>
        <w:rPr>
          <w:rFonts w:hint="eastAsia"/>
        </w:rPr>
      </w:pPr>
    </w:p>
    <w:p w14:paraId="680A90AB">
      <w:pPr>
        <w:pStyle w:val="11"/>
        <w:ind w:left="5250"/>
      </w:pPr>
    </w:p>
    <w:p w14:paraId="3D779491">
      <w:pPr>
        <w:numPr>
          <w:ilvl w:val="0"/>
          <w:numId w:val="2"/>
        </w:numPr>
        <w:spacing w:line="360" w:lineRule="auto"/>
        <w:ind w:left="735" w:hanging="735"/>
        <w:rPr>
          <w:b/>
          <w:bCs/>
          <w:sz w:val="24"/>
        </w:rPr>
      </w:pPr>
      <w:r>
        <w:rPr>
          <w:rFonts w:hint="eastAsia"/>
          <w:b/>
          <w:bCs/>
          <w:sz w:val="28"/>
        </w:rPr>
        <w:t>投标邀请</w:t>
      </w:r>
    </w:p>
    <w:p w14:paraId="01B3ACC0">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AD875B9">
      <w:pPr>
        <w:tabs>
          <w:tab w:val="left" w:pos="675"/>
        </w:tabs>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浙江景兴纸业股份有限公司</w:t>
      </w:r>
      <w:r>
        <w:rPr>
          <w:rFonts w:hint="eastAsia" w:ascii="宋体" w:hAnsi="宋体" w:eastAsia="宋体" w:cs="宋体"/>
          <w:bCs/>
          <w:sz w:val="24"/>
          <w:szCs w:val="24"/>
        </w:rPr>
        <w:t>是全国规模较大的以专业生产AA级、A级牛皮箱板纸为主的造纸企业之一，公司的主导产品为牛皮箱板纸、白面牛卡纸和高强度瓦楞原纸等系列产品。现因生产需要</w:t>
      </w:r>
      <w:r>
        <w:rPr>
          <w:rFonts w:hint="eastAsia" w:ascii="宋体" w:hAnsi="宋体" w:eastAsia="宋体" w:cs="宋体"/>
          <w:sz w:val="24"/>
          <w:szCs w:val="24"/>
        </w:rPr>
        <w:t>计划对化学品</w:t>
      </w:r>
      <w:r>
        <w:rPr>
          <w:rFonts w:hint="eastAsia" w:ascii="宋体" w:hAnsi="宋体" w:eastAsia="宋体" w:cs="宋体"/>
          <w:sz w:val="24"/>
          <w:szCs w:val="24"/>
          <w:lang w:eastAsia="zh-CN"/>
        </w:rPr>
        <w:t>膨润土</w:t>
      </w:r>
      <w:r>
        <w:rPr>
          <w:rFonts w:hint="eastAsia" w:ascii="宋体" w:hAnsi="宋体" w:eastAsia="宋体" w:cs="宋体"/>
          <w:sz w:val="24"/>
          <w:szCs w:val="24"/>
        </w:rPr>
        <w:t>采购进行</w:t>
      </w:r>
      <w:r>
        <w:rPr>
          <w:rFonts w:hint="eastAsia" w:ascii="宋体" w:hAnsi="宋体" w:eastAsia="宋体" w:cs="宋体"/>
          <w:sz w:val="24"/>
          <w:szCs w:val="24"/>
          <w:lang w:eastAsia="zh-CN"/>
        </w:rPr>
        <w:t>年度吨纸承包</w:t>
      </w:r>
      <w:r>
        <w:rPr>
          <w:rFonts w:hint="eastAsia" w:ascii="宋体" w:hAnsi="宋体" w:eastAsia="宋体" w:cs="宋体"/>
          <w:sz w:val="24"/>
          <w:szCs w:val="24"/>
        </w:rPr>
        <w:t>招标，欢迎有资质的公司参加投标。</w:t>
      </w:r>
    </w:p>
    <w:p w14:paraId="7C456D15">
      <w:pPr>
        <w:pStyle w:val="11"/>
        <w:numPr>
          <w:ilvl w:val="1"/>
          <w:numId w:val="2"/>
        </w:numPr>
        <w:ind w:left="675" w:leftChars="0" w:hanging="675" w:firstLineChars="0"/>
        <w:rPr>
          <w:rFonts w:hint="eastAsia" w:ascii="宋体" w:hAnsi="宋体" w:eastAsia="宋体" w:cs="宋体"/>
          <w:sz w:val="24"/>
          <w:szCs w:val="24"/>
          <w:lang w:val="en-US" w:eastAsia="zh-CN"/>
        </w:rPr>
      </w:pPr>
      <w:r>
        <w:rPr>
          <w:rFonts w:hint="eastAsia" w:ascii="宋体" w:hAnsi="宋体" w:eastAsia="宋体" w:cs="宋体"/>
          <w:sz w:val="24"/>
          <w:szCs w:val="24"/>
        </w:rPr>
        <w:t>名称、规格及数量</w:t>
      </w:r>
    </w:p>
    <w:tbl>
      <w:tblPr>
        <w:tblStyle w:val="9"/>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14:paraId="5777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7A36B674">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588" w:type="dxa"/>
            <w:vAlign w:val="center"/>
          </w:tcPr>
          <w:p w14:paraId="5DE53573">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物料名称</w:t>
            </w:r>
          </w:p>
        </w:tc>
        <w:tc>
          <w:tcPr>
            <w:tcW w:w="1276" w:type="dxa"/>
            <w:vAlign w:val="center"/>
          </w:tcPr>
          <w:p w14:paraId="0432BDFF">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规格型号</w:t>
            </w:r>
          </w:p>
        </w:tc>
        <w:tc>
          <w:tcPr>
            <w:tcW w:w="1990" w:type="dxa"/>
            <w:vAlign w:val="center"/>
          </w:tcPr>
          <w:p w14:paraId="1E1939A3">
            <w:pPr>
              <w:pStyle w:val="18"/>
              <w:widowControl w:val="0"/>
              <w:spacing w:after="0"/>
              <w:ind w:left="482" w:hanging="480" w:hangingChars="200"/>
              <w:jc w:val="center"/>
              <w:rPr>
                <w:rFonts w:hint="eastAsia" w:ascii="宋体" w:hAnsi="宋体" w:eastAsia="宋体" w:cs="宋体"/>
                <w:b w:val="0"/>
                <w:bCs/>
                <w:sz w:val="24"/>
                <w:szCs w:val="24"/>
              </w:rPr>
            </w:pPr>
            <w:r>
              <w:rPr>
                <w:rFonts w:hint="eastAsia" w:ascii="宋体" w:hAnsi="宋体" w:eastAsia="宋体" w:cs="宋体"/>
                <w:b w:val="0"/>
                <w:bCs/>
                <w:sz w:val="24"/>
                <w:szCs w:val="24"/>
              </w:rPr>
              <w:t>数量（吨）</w:t>
            </w:r>
          </w:p>
        </w:tc>
        <w:tc>
          <w:tcPr>
            <w:tcW w:w="2517" w:type="dxa"/>
            <w:vAlign w:val="center"/>
          </w:tcPr>
          <w:p w14:paraId="0E49A7D9">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6EA2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0014C29F">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588" w:type="dxa"/>
            <w:vAlign w:val="center"/>
          </w:tcPr>
          <w:p w14:paraId="5E6F10E4">
            <w:pPr>
              <w:pStyle w:val="18"/>
              <w:widowControl w:val="0"/>
              <w:spacing w:after="0"/>
              <w:ind w:firstLine="0" w:firstLineChars="0"/>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膨润土</w:t>
            </w:r>
          </w:p>
        </w:tc>
        <w:tc>
          <w:tcPr>
            <w:tcW w:w="1276" w:type="dxa"/>
            <w:vAlign w:val="center"/>
          </w:tcPr>
          <w:p w14:paraId="2F338821">
            <w:pPr>
              <w:pStyle w:val="18"/>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p>
        </w:tc>
        <w:tc>
          <w:tcPr>
            <w:tcW w:w="1990" w:type="dxa"/>
            <w:vAlign w:val="center"/>
          </w:tcPr>
          <w:p w14:paraId="6DB278ED">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c>
          <w:tcPr>
            <w:tcW w:w="2517" w:type="dxa"/>
            <w:vAlign w:val="center"/>
          </w:tcPr>
          <w:p w14:paraId="58C68623">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各机台吨纸承包</w:t>
            </w:r>
          </w:p>
        </w:tc>
      </w:tr>
    </w:tbl>
    <w:p w14:paraId="77782056">
      <w:pPr>
        <w:pStyle w:val="18"/>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各机台使用量：</w:t>
      </w:r>
    </w:p>
    <w:tbl>
      <w:tblPr>
        <w:tblStyle w:val="8"/>
        <w:tblW w:w="7984" w:type="dxa"/>
        <w:tblInd w:w="113" w:type="dxa"/>
        <w:tblLayout w:type="autofit"/>
        <w:tblCellMar>
          <w:top w:w="0" w:type="dxa"/>
          <w:left w:w="108" w:type="dxa"/>
          <w:bottom w:w="0" w:type="dxa"/>
          <w:right w:w="108" w:type="dxa"/>
        </w:tblCellMar>
      </w:tblPr>
      <w:tblGrid>
        <w:gridCol w:w="1126"/>
        <w:gridCol w:w="1304"/>
        <w:gridCol w:w="2132"/>
        <w:gridCol w:w="1336"/>
        <w:gridCol w:w="2086"/>
      </w:tblGrid>
      <w:tr w14:paraId="448705B7">
        <w:tblPrEx>
          <w:tblCellMar>
            <w:top w:w="0" w:type="dxa"/>
            <w:left w:w="108" w:type="dxa"/>
            <w:bottom w:w="0" w:type="dxa"/>
            <w:right w:w="108" w:type="dxa"/>
          </w:tblCellMar>
        </w:tblPrEx>
        <w:trPr>
          <w:trHeight w:val="590" w:hRule="exact"/>
        </w:trPr>
        <w:tc>
          <w:tcPr>
            <w:tcW w:w="1126" w:type="dxa"/>
            <w:tcBorders>
              <w:top w:val="single" w:color="auto" w:sz="4" w:space="0"/>
              <w:left w:val="single" w:color="auto" w:sz="4" w:space="0"/>
              <w:bottom w:val="single" w:color="auto" w:sz="4" w:space="0"/>
              <w:right w:val="single" w:color="auto" w:sz="4" w:space="0"/>
            </w:tcBorders>
            <w:vAlign w:val="center"/>
          </w:tcPr>
          <w:p w14:paraId="0655282B">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机台</w:t>
            </w:r>
          </w:p>
        </w:tc>
        <w:tc>
          <w:tcPr>
            <w:tcW w:w="1304" w:type="dxa"/>
            <w:tcBorders>
              <w:top w:val="single" w:color="auto" w:sz="4" w:space="0"/>
              <w:left w:val="single" w:color="auto" w:sz="4" w:space="0"/>
              <w:bottom w:val="single" w:color="auto" w:sz="4" w:space="0"/>
              <w:right w:val="single" w:color="auto" w:sz="4" w:space="0"/>
            </w:tcBorders>
            <w:vAlign w:val="center"/>
          </w:tcPr>
          <w:p w14:paraId="16C6B4CD">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132" w:type="dxa"/>
            <w:tcBorders>
              <w:top w:val="single" w:color="auto" w:sz="4" w:space="0"/>
              <w:left w:val="single" w:color="auto" w:sz="4" w:space="0"/>
              <w:bottom w:val="single" w:color="auto" w:sz="4" w:space="0"/>
              <w:right w:val="single" w:color="auto" w:sz="4" w:space="0"/>
            </w:tcBorders>
            <w:vAlign w:val="center"/>
          </w:tcPr>
          <w:p w14:paraId="15CEC797">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吨纸用量（公斤）</w:t>
            </w:r>
          </w:p>
        </w:tc>
        <w:tc>
          <w:tcPr>
            <w:tcW w:w="1336" w:type="dxa"/>
            <w:tcBorders>
              <w:top w:val="single" w:color="auto" w:sz="4" w:space="0"/>
              <w:left w:val="single" w:color="auto" w:sz="4" w:space="0"/>
              <w:bottom w:val="single" w:color="auto" w:sz="4" w:space="0"/>
              <w:right w:val="single" w:color="auto" w:sz="4" w:space="0"/>
            </w:tcBorders>
            <w:vAlign w:val="center"/>
          </w:tcPr>
          <w:p w14:paraId="45330F4E">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月产量（吨）</w:t>
            </w:r>
          </w:p>
        </w:tc>
        <w:tc>
          <w:tcPr>
            <w:tcW w:w="2086" w:type="dxa"/>
            <w:tcBorders>
              <w:top w:val="single" w:color="auto" w:sz="4" w:space="0"/>
              <w:left w:val="single" w:color="auto" w:sz="4" w:space="0"/>
              <w:bottom w:val="single" w:color="auto" w:sz="4" w:space="0"/>
              <w:right w:val="single" w:color="auto" w:sz="4" w:space="0"/>
            </w:tcBorders>
            <w:vAlign w:val="center"/>
          </w:tcPr>
          <w:p w14:paraId="160E6145">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备注</w:t>
            </w:r>
          </w:p>
        </w:tc>
      </w:tr>
      <w:tr w14:paraId="264088FD">
        <w:tblPrEx>
          <w:tblCellMar>
            <w:top w:w="0" w:type="dxa"/>
            <w:left w:w="108" w:type="dxa"/>
            <w:bottom w:w="0" w:type="dxa"/>
            <w:right w:w="108" w:type="dxa"/>
          </w:tblCellMar>
        </w:tblPrEx>
        <w:trPr>
          <w:trHeight w:val="400" w:hRule="exact"/>
        </w:trPr>
        <w:tc>
          <w:tcPr>
            <w:tcW w:w="1126" w:type="dxa"/>
            <w:tcBorders>
              <w:top w:val="single" w:color="auto" w:sz="4" w:space="0"/>
              <w:left w:val="single" w:color="auto" w:sz="4" w:space="0"/>
              <w:bottom w:val="single" w:color="auto" w:sz="4" w:space="0"/>
              <w:right w:val="single" w:color="auto" w:sz="4" w:space="0"/>
            </w:tcBorders>
            <w:vAlign w:val="center"/>
          </w:tcPr>
          <w:p w14:paraId="7585C598">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PM10</w:t>
            </w:r>
          </w:p>
        </w:tc>
        <w:tc>
          <w:tcPr>
            <w:tcW w:w="1304" w:type="dxa"/>
            <w:tcBorders>
              <w:top w:val="single" w:color="auto" w:sz="4" w:space="0"/>
              <w:left w:val="single" w:color="auto" w:sz="4" w:space="0"/>
              <w:bottom w:val="single" w:color="auto" w:sz="4" w:space="0"/>
              <w:right w:val="single" w:color="auto" w:sz="4" w:space="0"/>
            </w:tcBorders>
            <w:vAlign w:val="center"/>
          </w:tcPr>
          <w:p w14:paraId="6A48F0A7">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vAlign w:val="center"/>
          </w:tcPr>
          <w:p w14:paraId="631D6533">
            <w:pPr>
              <w:textAlignment w:val="center"/>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1E67ABEB">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20000</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14:paraId="2576E5AA">
            <w:pPr>
              <w:textAlignment w:val="center"/>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月度数据仅供参考</w:t>
            </w:r>
          </w:p>
        </w:tc>
      </w:tr>
      <w:tr w14:paraId="1308DBA6">
        <w:tblPrEx>
          <w:tblCellMar>
            <w:top w:w="0" w:type="dxa"/>
            <w:left w:w="108" w:type="dxa"/>
            <w:bottom w:w="0" w:type="dxa"/>
            <w:right w:w="108" w:type="dxa"/>
          </w:tblCellMar>
        </w:tblPrEx>
        <w:trPr>
          <w:trHeight w:val="410" w:hRule="exact"/>
        </w:trPr>
        <w:tc>
          <w:tcPr>
            <w:tcW w:w="1126" w:type="dxa"/>
            <w:tcBorders>
              <w:top w:val="single" w:color="auto" w:sz="4" w:space="0"/>
              <w:left w:val="single" w:color="auto" w:sz="4" w:space="0"/>
              <w:bottom w:val="single" w:color="auto" w:sz="4" w:space="0"/>
              <w:right w:val="single" w:color="auto" w:sz="4" w:space="0"/>
            </w:tcBorders>
            <w:vAlign w:val="center"/>
          </w:tcPr>
          <w:p w14:paraId="1F8602CB">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PM12</w:t>
            </w:r>
          </w:p>
        </w:tc>
        <w:tc>
          <w:tcPr>
            <w:tcW w:w="1304" w:type="dxa"/>
            <w:tcBorders>
              <w:top w:val="single" w:color="auto" w:sz="4" w:space="0"/>
              <w:left w:val="single" w:color="auto" w:sz="4" w:space="0"/>
              <w:bottom w:val="single" w:color="auto" w:sz="4" w:space="0"/>
              <w:right w:val="single" w:color="auto" w:sz="4" w:space="0"/>
            </w:tcBorders>
            <w:vAlign w:val="center"/>
          </w:tcPr>
          <w:p w14:paraId="34AC96B0">
            <w:pPr>
              <w:spacing w:line="360" w:lineRule="auto"/>
              <w:ind w:right="284" w:rightChars="0"/>
              <w:jc w:val="both"/>
              <w:rPr>
                <w:rFonts w:hint="eastAsia" w:ascii="宋体" w:hAnsi="宋体" w:eastAsia="宋体" w:cs="宋体"/>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vAlign w:val="center"/>
          </w:tcPr>
          <w:p w14:paraId="78EA46D4">
            <w:pPr>
              <w:spacing w:line="360" w:lineRule="auto"/>
              <w:ind w:right="284"/>
              <w:jc w:val="both"/>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5A4EAF4D">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33000</w:t>
            </w:r>
          </w:p>
        </w:tc>
        <w:tc>
          <w:tcPr>
            <w:tcW w:w="2086" w:type="dxa"/>
            <w:vMerge w:val="continue"/>
            <w:tcBorders>
              <w:top w:val="single" w:color="auto" w:sz="4" w:space="0"/>
              <w:left w:val="single" w:color="auto" w:sz="4" w:space="0"/>
              <w:right w:val="single" w:color="auto" w:sz="4" w:space="0"/>
            </w:tcBorders>
            <w:vAlign w:val="center"/>
          </w:tcPr>
          <w:p w14:paraId="1346E234">
            <w:pPr>
              <w:spacing w:line="360" w:lineRule="auto"/>
              <w:ind w:right="284"/>
              <w:jc w:val="both"/>
              <w:rPr>
                <w:rFonts w:hint="eastAsia" w:ascii="宋体" w:hAnsi="宋体" w:eastAsia="宋体" w:cs="宋体"/>
                <w:sz w:val="24"/>
                <w:szCs w:val="24"/>
                <w:u w:val="single" w:color="FFFFFF" w:themeColor="background1"/>
              </w:rPr>
            </w:pPr>
          </w:p>
        </w:tc>
      </w:tr>
      <w:tr w14:paraId="0A954129">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2E2CC160">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PM13</w:t>
            </w:r>
          </w:p>
        </w:tc>
        <w:tc>
          <w:tcPr>
            <w:tcW w:w="1304" w:type="dxa"/>
            <w:tcBorders>
              <w:top w:val="single" w:color="auto" w:sz="4" w:space="0"/>
              <w:left w:val="single" w:color="auto" w:sz="4" w:space="0"/>
              <w:bottom w:val="single" w:color="auto" w:sz="4" w:space="0"/>
              <w:right w:val="single" w:color="auto" w:sz="4" w:space="0"/>
            </w:tcBorders>
            <w:vAlign w:val="center"/>
          </w:tcPr>
          <w:p w14:paraId="784A16E1">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vAlign w:val="center"/>
          </w:tcPr>
          <w:p w14:paraId="48753416">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2550F2CE">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15000</w:t>
            </w:r>
          </w:p>
        </w:tc>
        <w:tc>
          <w:tcPr>
            <w:tcW w:w="2086" w:type="dxa"/>
            <w:vMerge w:val="continue"/>
            <w:tcBorders>
              <w:left w:val="single" w:color="auto" w:sz="4" w:space="0"/>
              <w:right w:val="single" w:color="auto" w:sz="4" w:space="0"/>
            </w:tcBorders>
            <w:vAlign w:val="center"/>
          </w:tcPr>
          <w:p w14:paraId="6E9F4E76">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53DD5056">
        <w:tblPrEx>
          <w:tblCellMar>
            <w:top w:w="0" w:type="dxa"/>
            <w:left w:w="108" w:type="dxa"/>
            <w:bottom w:w="0" w:type="dxa"/>
            <w:right w:w="108" w:type="dxa"/>
          </w:tblCellMar>
        </w:tblPrEx>
        <w:trPr>
          <w:trHeight w:val="440" w:hRule="exact"/>
        </w:trPr>
        <w:tc>
          <w:tcPr>
            <w:tcW w:w="1126" w:type="dxa"/>
            <w:tcBorders>
              <w:top w:val="single" w:color="auto" w:sz="4" w:space="0"/>
              <w:left w:val="single" w:color="auto" w:sz="4" w:space="0"/>
              <w:bottom w:val="single" w:color="auto" w:sz="4" w:space="0"/>
              <w:right w:val="single" w:color="auto" w:sz="4" w:space="0"/>
            </w:tcBorders>
            <w:vAlign w:val="center"/>
          </w:tcPr>
          <w:p w14:paraId="148D7FD2">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PM15</w:t>
            </w:r>
          </w:p>
        </w:tc>
        <w:tc>
          <w:tcPr>
            <w:tcW w:w="1304" w:type="dxa"/>
            <w:tcBorders>
              <w:top w:val="single" w:color="auto" w:sz="4" w:space="0"/>
              <w:left w:val="single" w:color="auto" w:sz="4" w:space="0"/>
              <w:bottom w:val="single" w:color="auto" w:sz="4" w:space="0"/>
              <w:right w:val="single" w:color="auto" w:sz="4" w:space="0"/>
            </w:tcBorders>
            <w:vAlign w:val="center"/>
          </w:tcPr>
          <w:p w14:paraId="2DE66EF3">
            <w:pPr>
              <w:spacing w:line="360" w:lineRule="auto"/>
              <w:ind w:right="284" w:rightChars="0"/>
              <w:jc w:val="both"/>
              <w:rPr>
                <w:rFonts w:hint="eastAsia" w:ascii="宋体" w:hAnsi="宋体" w:eastAsia="宋体" w:cs="宋体"/>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vAlign w:val="center"/>
          </w:tcPr>
          <w:p w14:paraId="63882EB6">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2AAF53FD">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20000</w:t>
            </w:r>
          </w:p>
        </w:tc>
        <w:tc>
          <w:tcPr>
            <w:tcW w:w="2086" w:type="dxa"/>
            <w:vMerge w:val="continue"/>
            <w:tcBorders>
              <w:left w:val="single" w:color="auto" w:sz="4" w:space="0"/>
              <w:right w:val="single" w:color="auto" w:sz="4" w:space="0"/>
            </w:tcBorders>
            <w:vAlign w:val="center"/>
          </w:tcPr>
          <w:p w14:paraId="7AD1FA09">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1604B9C6">
        <w:tblPrEx>
          <w:tblCellMar>
            <w:top w:w="0" w:type="dxa"/>
            <w:left w:w="108" w:type="dxa"/>
            <w:bottom w:w="0" w:type="dxa"/>
            <w:right w:w="108" w:type="dxa"/>
          </w:tblCellMar>
        </w:tblPrEx>
        <w:trPr>
          <w:trHeight w:val="630" w:hRule="exact"/>
        </w:trPr>
        <w:tc>
          <w:tcPr>
            <w:tcW w:w="1126" w:type="dxa"/>
            <w:tcBorders>
              <w:top w:val="single" w:color="auto" w:sz="4" w:space="0"/>
              <w:left w:val="single" w:color="auto" w:sz="4" w:space="0"/>
              <w:bottom w:val="single" w:color="auto" w:sz="4" w:space="0"/>
              <w:right w:val="single" w:color="auto" w:sz="4" w:space="0"/>
            </w:tcBorders>
            <w:vAlign w:val="center"/>
          </w:tcPr>
          <w:p w14:paraId="43D73AA9">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PM16</w:t>
            </w:r>
          </w:p>
        </w:tc>
        <w:tc>
          <w:tcPr>
            <w:tcW w:w="1304" w:type="dxa"/>
            <w:tcBorders>
              <w:top w:val="single" w:color="auto" w:sz="4" w:space="0"/>
              <w:left w:val="single" w:color="auto" w:sz="4" w:space="0"/>
              <w:bottom w:val="single" w:color="auto" w:sz="4" w:space="0"/>
              <w:right w:val="single" w:color="auto" w:sz="4" w:space="0"/>
            </w:tcBorders>
            <w:vAlign w:val="center"/>
          </w:tcPr>
          <w:p w14:paraId="668039C4">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shd w:val="clear" w:color="auto" w:fill="auto"/>
            <w:vAlign w:val="center"/>
          </w:tcPr>
          <w:p w14:paraId="01B724B8">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61786B38">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23000</w:t>
            </w:r>
          </w:p>
        </w:tc>
        <w:tc>
          <w:tcPr>
            <w:tcW w:w="2086" w:type="dxa"/>
            <w:vMerge w:val="continue"/>
            <w:tcBorders>
              <w:left w:val="single" w:color="auto" w:sz="4" w:space="0"/>
              <w:bottom w:val="single" w:color="auto" w:sz="4" w:space="0"/>
              <w:right w:val="single" w:color="auto" w:sz="4" w:space="0"/>
            </w:tcBorders>
            <w:vAlign w:val="center"/>
          </w:tcPr>
          <w:p w14:paraId="6285C90E">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bl>
    <w:p w14:paraId="28932C7F">
      <w:pPr>
        <w:pStyle w:val="7"/>
        <w:spacing w:before="75" w:beforeAutospacing="0" w:after="75" w:afterAutospacing="0"/>
        <w:rPr>
          <w:rFonts w:ascii="Arial" w:hAnsi="Arial" w:cs="Arial"/>
          <w:color w:val="000000"/>
        </w:rPr>
      </w:pPr>
      <w:r>
        <w:rPr>
          <w:rFonts w:hint="eastAsia"/>
          <w:b/>
          <w:bCs/>
          <w:sz w:val="24"/>
          <w:lang w:eastAsia="zh-CN"/>
        </w:rPr>
        <w:t>注</w:t>
      </w:r>
      <w:r>
        <w:rPr>
          <w:rFonts w:hint="eastAsia"/>
          <w:sz w:val="24"/>
          <w:lang w:eastAsia="zh-CN"/>
        </w:rPr>
        <w:t>：非捆绑采购模式</w:t>
      </w:r>
    </w:p>
    <w:p w14:paraId="0D524F76">
      <w:pPr>
        <w:pStyle w:val="18"/>
        <w:numPr>
          <w:ilvl w:val="0"/>
          <w:numId w:val="0"/>
        </w:numPr>
        <w:rPr>
          <w:rFonts w:hint="eastAsia" w:eastAsia="宋体"/>
          <w:sz w:val="24"/>
          <w:lang w:eastAsia="zh-CN"/>
        </w:rPr>
      </w:pPr>
    </w:p>
    <w:p w14:paraId="2DF7ACA5">
      <w:pPr>
        <w:pStyle w:val="18"/>
        <w:numPr>
          <w:ilvl w:val="0"/>
          <w:numId w:val="0"/>
        </w:numPr>
        <w:rPr>
          <w:rFonts w:hint="eastAsia" w:ascii="宋体" w:hAnsi="宋体"/>
          <w:sz w:val="24"/>
          <w:szCs w:val="24"/>
          <w:lang w:eastAsia="zh-CN"/>
        </w:rPr>
      </w:pPr>
    </w:p>
    <w:p w14:paraId="428B2B4B">
      <w:pPr>
        <w:pStyle w:val="19"/>
        <w:numPr>
          <w:ilvl w:val="0"/>
          <w:numId w:val="3"/>
        </w:numPr>
        <w:spacing w:line="360" w:lineRule="auto"/>
        <w:rPr>
          <w:rFonts w:asciiTheme="minorEastAsia" w:hAnsiTheme="minorEastAsia" w:eastAsiaTheme="minorEastAsia"/>
          <w:color w:val="000000"/>
          <w:sz w:val="24"/>
          <w:szCs w:val="24"/>
        </w:rPr>
      </w:pPr>
      <w:r>
        <w:rPr>
          <w:rFonts w:hint="eastAsia" w:ascii="宋体" w:hAnsi="宋体" w:eastAsia="宋体" w:cs="宋体"/>
          <w:sz w:val="24"/>
          <w:szCs w:val="24"/>
          <w:lang w:eastAsia="zh-CN"/>
        </w:rPr>
        <w:t>膨润土</w:t>
      </w:r>
      <w:r>
        <w:rPr>
          <w:rFonts w:hint="eastAsia" w:ascii="宋体" w:hAnsi="宋体" w:eastAsia="宋体" w:cs="宋体"/>
          <w:sz w:val="24"/>
          <w:szCs w:val="24"/>
        </w:rPr>
        <w:t>吨纸承包技术要求</w:t>
      </w:r>
      <w:r>
        <w:rPr>
          <w:rFonts w:hint="eastAsia" w:ascii="宋体" w:hAnsi="宋体" w:eastAsia="宋体" w:cs="宋体"/>
          <w:sz w:val="24"/>
          <w:szCs w:val="24"/>
          <w:lang w:eastAsia="zh-CN"/>
        </w:rPr>
        <w:t>：</w:t>
      </w:r>
      <w:r>
        <w:rPr>
          <w:rFonts w:hint="eastAsia" w:asciiTheme="minorEastAsia" w:hAnsiTheme="minorEastAsia" w:eastAsiaTheme="minorEastAsia"/>
          <w:color w:val="000000"/>
          <w:sz w:val="24"/>
          <w:szCs w:val="24"/>
          <w:lang w:val="en-US" w:eastAsia="zh-CN"/>
        </w:rPr>
        <w:t>各机台膨润土用量</w:t>
      </w:r>
      <w:r>
        <w:rPr>
          <w:rFonts w:hint="eastAsia" w:asciiTheme="minorEastAsia" w:hAnsiTheme="minorEastAsia" w:eastAsiaTheme="minorEastAsia"/>
          <w:sz w:val="24"/>
          <w:szCs w:val="24"/>
        </w:rPr>
        <w:t>≥</w:t>
      </w:r>
      <w:r>
        <w:rPr>
          <w:rFonts w:eastAsia="PMingLiU" w:asciiTheme="minorEastAsia" w:hAnsiTheme="minorEastAsia"/>
          <w:color w:val="FF0000"/>
          <w:sz w:val="24"/>
          <w:szCs w:val="24"/>
        </w:rPr>
        <w:t>2</w:t>
      </w:r>
      <w:r>
        <w:rPr>
          <w:rFonts w:asciiTheme="minorEastAsia" w:hAnsiTheme="minorEastAsia" w:eastAsiaTheme="minorEastAsia"/>
          <w:color w:val="FF0000"/>
          <w:sz w:val="24"/>
          <w:szCs w:val="24"/>
        </w:rPr>
        <w:t>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sz w:val="24"/>
          <w:szCs w:val="24"/>
        </w:rPr>
        <w:t>，</w:t>
      </w:r>
      <w:r>
        <w:rPr>
          <w:rFonts w:hint="eastAsia" w:asciiTheme="minorEastAsia" w:hAnsiTheme="minorEastAsia" w:eastAsiaTheme="minorEastAsia"/>
          <w:color w:val="000000"/>
          <w:sz w:val="24"/>
          <w:szCs w:val="24"/>
        </w:rPr>
        <w:t>100%支付承包价；</w:t>
      </w:r>
    </w:p>
    <w:p w14:paraId="0A5A86D7">
      <w:pPr>
        <w:pStyle w:val="19"/>
        <w:numPr>
          <w:ilvl w:val="0"/>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color w:val="FF0000"/>
          <w:sz w:val="24"/>
          <w:szCs w:val="24"/>
          <w:lang w:val="en-US" w:eastAsia="zh-CN"/>
        </w:rPr>
        <w:t>1</w:t>
      </w:r>
      <w:r>
        <w:rPr>
          <w:rFonts w:asciiTheme="minorEastAsia" w:hAnsiTheme="minorEastAsia" w:eastAsiaTheme="minorEastAsia"/>
          <w:color w:val="FF0000"/>
          <w:sz w:val="24"/>
          <w:szCs w:val="24"/>
          <w:lang w:val="en-US" w:eastAsia="zh-CN"/>
        </w:rPr>
        <w:t>.9</w:t>
      </w:r>
      <w:r>
        <w:rPr>
          <w:rFonts w:asciiTheme="minorEastAsia" w:hAnsiTheme="minorEastAsia" w:eastAsiaTheme="minorEastAsia"/>
          <w:color w:val="FF0000"/>
          <w:sz w:val="24"/>
          <w:szCs w:val="24"/>
        </w:rPr>
        <w:t xml:space="preserve"> 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color w:val="000000"/>
          <w:sz w:val="24"/>
          <w:szCs w:val="24"/>
          <w:lang w:val="en-US" w:eastAsia="zh-CN"/>
        </w:rPr>
        <w:t>≤机台膨润土用量</w:t>
      </w:r>
      <w:r>
        <w:rPr>
          <w:rFonts w:hint="eastAsia" w:asciiTheme="minorEastAsia" w:hAnsiTheme="minorEastAsia" w:eastAsiaTheme="minorEastAsia"/>
          <w:color w:val="FF0000"/>
          <w:sz w:val="24"/>
          <w:szCs w:val="24"/>
          <w:lang w:val="en-US" w:eastAsia="zh-CN"/>
        </w:rPr>
        <w:t>＜</w:t>
      </w:r>
      <w:r>
        <w:rPr>
          <w:rFonts w:asciiTheme="minorEastAsia" w:hAnsiTheme="minorEastAsia" w:eastAsiaTheme="minorEastAsia"/>
          <w:color w:val="FF0000"/>
          <w:sz w:val="24"/>
          <w:szCs w:val="24"/>
          <w:lang w:val="en-US" w:eastAsia="zh-CN"/>
        </w:rPr>
        <w:t>2</w:t>
      </w:r>
      <w:r>
        <w:rPr>
          <w:rFonts w:asciiTheme="minorEastAsia" w:hAnsiTheme="minorEastAsia" w:eastAsiaTheme="minorEastAsia"/>
          <w:color w:val="FF0000"/>
          <w:sz w:val="24"/>
          <w:szCs w:val="24"/>
        </w:rPr>
        <w:t>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sz w:val="24"/>
          <w:szCs w:val="24"/>
        </w:rPr>
        <w:t>，扣款为吨纸承包价格的</w:t>
      </w:r>
      <w:r>
        <w:rPr>
          <w:rFonts w:asciiTheme="minorEastAsia" w:hAnsiTheme="minorEastAsia" w:eastAsiaTheme="minorEastAsia"/>
          <w:sz w:val="24"/>
          <w:szCs w:val="24"/>
        </w:rPr>
        <w:t>10</w:t>
      </w:r>
      <w:r>
        <w:rPr>
          <w:rFonts w:hint="eastAsia" w:asciiTheme="minorEastAsia" w:hAnsiTheme="minorEastAsia" w:eastAsiaTheme="minorEastAsia"/>
          <w:sz w:val="24"/>
          <w:szCs w:val="24"/>
        </w:rPr>
        <w:t>%；</w:t>
      </w:r>
    </w:p>
    <w:p w14:paraId="76623344">
      <w:pPr>
        <w:pStyle w:val="19"/>
        <w:numPr>
          <w:ilvl w:val="0"/>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color w:val="FF0000"/>
          <w:sz w:val="24"/>
          <w:szCs w:val="24"/>
          <w:lang w:val="en-US" w:eastAsia="zh-CN"/>
        </w:rPr>
        <w:t>1</w:t>
      </w:r>
      <w:r>
        <w:rPr>
          <w:rFonts w:asciiTheme="minorEastAsia" w:hAnsiTheme="minorEastAsia" w:eastAsiaTheme="minorEastAsia"/>
          <w:color w:val="FF0000"/>
          <w:sz w:val="24"/>
          <w:szCs w:val="24"/>
          <w:lang w:val="en-US" w:eastAsia="zh-CN"/>
        </w:rPr>
        <w:t>.8</w:t>
      </w:r>
      <w:r>
        <w:rPr>
          <w:rFonts w:asciiTheme="minorEastAsia" w:hAnsiTheme="minorEastAsia" w:eastAsiaTheme="minorEastAsia"/>
          <w:color w:val="FF0000"/>
          <w:sz w:val="24"/>
          <w:szCs w:val="24"/>
        </w:rPr>
        <w:t xml:space="preserve"> 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color w:val="000000"/>
          <w:sz w:val="24"/>
          <w:szCs w:val="24"/>
          <w:lang w:val="en-US" w:eastAsia="zh-CN"/>
        </w:rPr>
        <w:t>≤机台膨润土用量</w:t>
      </w:r>
      <w:r>
        <w:rPr>
          <w:rFonts w:hint="eastAsia" w:asciiTheme="minorEastAsia" w:hAnsiTheme="minorEastAsia" w:eastAsiaTheme="minorEastAsia"/>
          <w:color w:val="FF0000"/>
          <w:sz w:val="24"/>
          <w:szCs w:val="24"/>
          <w:lang w:val="en-US" w:eastAsia="zh-CN"/>
        </w:rPr>
        <w:t>＜</w:t>
      </w:r>
      <w:r>
        <w:rPr>
          <w:rFonts w:asciiTheme="minorEastAsia" w:hAnsiTheme="minorEastAsia" w:eastAsiaTheme="minorEastAsia"/>
          <w:color w:val="FF0000"/>
          <w:sz w:val="24"/>
          <w:szCs w:val="24"/>
          <w:lang w:val="en-US" w:eastAsia="zh-CN"/>
        </w:rPr>
        <w:t>1.9</w:t>
      </w:r>
      <w:r>
        <w:rPr>
          <w:rFonts w:asciiTheme="minorEastAsia" w:hAnsiTheme="minorEastAsia" w:eastAsiaTheme="minorEastAsia"/>
          <w:color w:val="FF0000"/>
          <w:sz w:val="24"/>
          <w:szCs w:val="24"/>
        </w:rPr>
        <w:t>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sz w:val="24"/>
          <w:szCs w:val="24"/>
        </w:rPr>
        <w:t>，扣款为吨纸承包价格的</w:t>
      </w:r>
      <w:r>
        <w:rPr>
          <w:rFonts w:asciiTheme="minorEastAsia" w:hAnsiTheme="minorEastAsia" w:eastAsiaTheme="minorEastAsia"/>
          <w:sz w:val="24"/>
          <w:szCs w:val="24"/>
        </w:rPr>
        <w:t>20</w:t>
      </w:r>
      <w:r>
        <w:rPr>
          <w:rFonts w:hint="eastAsia" w:asciiTheme="minorEastAsia" w:hAnsiTheme="minorEastAsia" w:eastAsiaTheme="minorEastAsia"/>
          <w:sz w:val="24"/>
          <w:szCs w:val="24"/>
        </w:rPr>
        <w:t>%；</w:t>
      </w:r>
    </w:p>
    <w:p w14:paraId="52FA42BE">
      <w:pPr>
        <w:pStyle w:val="19"/>
        <w:numPr>
          <w:ilvl w:val="0"/>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color w:val="000000"/>
          <w:sz w:val="24"/>
          <w:szCs w:val="24"/>
          <w:lang w:val="en-US" w:eastAsia="zh-CN"/>
        </w:rPr>
        <w:t>机台膨润土用量</w:t>
      </w:r>
      <w:r>
        <w:rPr>
          <w:rFonts w:hint="eastAsia" w:asciiTheme="minorEastAsia" w:hAnsiTheme="minorEastAsia" w:eastAsiaTheme="minorEastAsia"/>
          <w:color w:val="FF0000"/>
          <w:sz w:val="24"/>
          <w:szCs w:val="24"/>
        </w:rPr>
        <w:t>＜</w:t>
      </w:r>
      <w:r>
        <w:rPr>
          <w:rFonts w:hint="eastAsia" w:asciiTheme="minorEastAsia" w:hAnsiTheme="minorEastAsia" w:eastAsiaTheme="minorEastAsia"/>
          <w:color w:val="FF0000"/>
          <w:sz w:val="24"/>
          <w:szCs w:val="24"/>
          <w:lang w:eastAsia="zh-CN"/>
        </w:rPr>
        <w:t>1</w:t>
      </w:r>
      <w:r>
        <w:rPr>
          <w:rFonts w:asciiTheme="minorEastAsia" w:hAnsiTheme="minorEastAsia" w:eastAsiaTheme="minorEastAsia"/>
          <w:color w:val="FF0000"/>
          <w:sz w:val="24"/>
          <w:szCs w:val="24"/>
        </w:rPr>
        <w:t>.</w:t>
      </w:r>
      <w:r>
        <w:rPr>
          <w:rFonts w:eastAsia="PMingLiU" w:asciiTheme="minorEastAsia" w:hAnsiTheme="minorEastAsia"/>
          <w:color w:val="FF0000"/>
          <w:sz w:val="24"/>
          <w:szCs w:val="24"/>
        </w:rPr>
        <w:t>8</w:t>
      </w:r>
      <w:r>
        <w:rPr>
          <w:rFonts w:asciiTheme="minorEastAsia" w:hAnsiTheme="minorEastAsia" w:eastAsiaTheme="minorEastAsia"/>
          <w:color w:val="FF0000"/>
          <w:sz w:val="24"/>
          <w:szCs w:val="24"/>
        </w:rPr>
        <w:t>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sz w:val="24"/>
          <w:szCs w:val="24"/>
        </w:rPr>
        <w:t>，不考虑支付承包金额。</w:t>
      </w:r>
    </w:p>
    <w:p w14:paraId="6FFEF4F5">
      <w:pPr>
        <w:pStyle w:val="19"/>
        <w:tabs>
          <w:tab w:val="left" w:pos="426"/>
        </w:tabs>
        <w:spacing w:line="360" w:lineRule="auto"/>
        <w:rPr>
          <w:rFonts w:asciiTheme="minorEastAsia" w:hAnsiTheme="minorEastAsia" w:eastAsiaTheme="minorEastAsia"/>
          <w:sz w:val="24"/>
          <w:szCs w:val="24"/>
        </w:rPr>
      </w:pP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、考核开始后连续</w:t>
      </w:r>
      <w:r>
        <w:rPr>
          <w:rFonts w:hint="eastAsia" w:asciiTheme="minorEastAsia" w:hAnsiTheme="minorEastAsia" w:eastAsiaTheme="minorEastAsia"/>
          <w:color w:val="000000"/>
          <w:sz w:val="24"/>
          <w:szCs w:val="24"/>
          <w:lang w:eastAsia="zh-CN"/>
        </w:rPr>
        <w:t>两</w:t>
      </w:r>
      <w:r>
        <w:rPr>
          <w:rFonts w:hint="eastAsia" w:asciiTheme="minorEastAsia" w:hAnsiTheme="minorEastAsia" w:eastAsiaTheme="minorEastAsia"/>
          <w:color w:val="000000"/>
          <w:sz w:val="24"/>
          <w:szCs w:val="24"/>
        </w:rPr>
        <w:t>个月不能达到我司要求，我方有权更换厂家；</w:t>
      </w:r>
    </w:p>
    <w:p w14:paraId="1F4E2721">
      <w:pPr>
        <w:pStyle w:val="19"/>
        <w:tabs>
          <w:tab w:val="left" w:pos="426"/>
        </w:tabs>
        <w:spacing w:line="360" w:lineRule="auto"/>
        <w:rPr>
          <w:rFonts w:asciiTheme="minorEastAsia" w:hAnsiTheme="minorEastAsia" w:eastAsiaTheme="minorEastAsia"/>
          <w:sz w:val="24"/>
          <w:szCs w:val="24"/>
        </w:rPr>
      </w:pPr>
      <w:r>
        <w:rPr>
          <w:rFonts w:hint="eastAsia" w:asciiTheme="minorEastAsia" w:hAnsiTheme="minorEastAsia" w:eastAsiaTheme="minorEastAsia"/>
          <w:color w:val="000000"/>
          <w:sz w:val="24"/>
          <w:szCs w:val="24"/>
          <w:lang w:val="en-US" w:eastAsia="zh-CN"/>
        </w:rPr>
        <w:t>3</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每月</w:t>
      </w:r>
      <w:r>
        <w:rPr>
          <w:rFonts w:asciiTheme="minorEastAsia" w:hAnsiTheme="minorEastAsia" w:eastAsiaTheme="minorEastAsia"/>
          <w:color w:val="000000"/>
          <w:sz w:val="24"/>
          <w:szCs w:val="24"/>
          <w:lang w:val="en-US" w:eastAsia="zh-CN"/>
        </w:rPr>
        <w:t>30</w:t>
      </w:r>
      <w:r>
        <w:rPr>
          <w:rFonts w:hint="eastAsia" w:asciiTheme="minorEastAsia" w:hAnsiTheme="minorEastAsia" w:eastAsiaTheme="minorEastAsia"/>
          <w:color w:val="000000"/>
          <w:sz w:val="24"/>
          <w:szCs w:val="24"/>
        </w:rPr>
        <w:t>日前，由技术研发部填写承包确认表，经机台负责人确认、技术研发部审批后，上报到物流公司五金仓库；</w:t>
      </w:r>
    </w:p>
    <w:p w14:paraId="2B466E70">
      <w:pPr>
        <w:pStyle w:val="19"/>
        <w:tabs>
          <w:tab w:val="left" w:pos="426"/>
        </w:tabs>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4</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工艺要求调整，特殊情况下，由车间、技术研发部及分管领导签字确认，可考虑不予处罚；</w:t>
      </w:r>
    </w:p>
    <w:p w14:paraId="1C8F753A">
      <w:pPr>
        <w:pStyle w:val="19"/>
        <w:numPr>
          <w:ilvl w:val="0"/>
          <w:numId w:val="0"/>
        </w:numPr>
        <w:tabs>
          <w:tab w:val="left" w:pos="426"/>
        </w:tabs>
        <w:spacing w:line="360" w:lineRule="auto"/>
        <w:ind w:leftChars="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5、</w:t>
      </w:r>
      <w:r>
        <w:rPr>
          <w:rFonts w:hint="eastAsia" w:asciiTheme="minorEastAsia" w:hAnsiTheme="minorEastAsia" w:eastAsiaTheme="minorEastAsia"/>
          <w:color w:val="000000"/>
          <w:sz w:val="24"/>
          <w:szCs w:val="24"/>
        </w:rPr>
        <w:t>所有供应商产品必须经环保论证，提供安全周知卡、MSDS或产品说明书，减少对后段工序的影响。</w:t>
      </w:r>
    </w:p>
    <w:p w14:paraId="1C83A996">
      <w:pPr>
        <w:pStyle w:val="19"/>
        <w:numPr>
          <w:ilvl w:val="0"/>
          <w:numId w:val="0"/>
        </w:numPr>
        <w:tabs>
          <w:tab w:val="left" w:pos="426"/>
        </w:tabs>
        <w:spacing w:line="360" w:lineRule="auto"/>
        <w:ind w:leftChars="0"/>
        <w:rPr>
          <w:rFonts w:ascii="宋体" w:hAnsi="宋体" w:eastAsia="宋体"/>
          <w:sz w:val="24"/>
          <w:szCs w:val="24"/>
        </w:rPr>
      </w:pPr>
      <w:r>
        <w:rPr>
          <w:rFonts w:hint="eastAsia" w:asciiTheme="minorEastAsia" w:hAnsiTheme="minorEastAsia" w:eastAsiaTheme="minorEastAsia"/>
          <w:color w:val="000000"/>
          <w:sz w:val="24"/>
          <w:szCs w:val="24"/>
          <w:lang w:val="en-US" w:eastAsia="zh-CN"/>
        </w:rPr>
        <w:t>6、</w:t>
      </w:r>
      <w:r>
        <w:rPr>
          <w:rFonts w:hint="eastAsia" w:asciiTheme="minorEastAsia" w:hAnsiTheme="minorEastAsia" w:eastAsiaTheme="minorEastAsia"/>
          <w:color w:val="000000"/>
          <w:sz w:val="24"/>
          <w:szCs w:val="24"/>
        </w:rPr>
        <w:t>乙方必须将上机产品使用型号作为附件附在该协议之后，若无附件，该协议视为无效。乙方不得随意更换上机产品使用型号，若需要更换上机使用产品型号，需至少提前</w:t>
      </w:r>
      <w:r>
        <w:rPr>
          <w:rFonts w:eastAsia="PMingLiU" w:asciiTheme="minorEastAsia" w:hAnsiTheme="minorEastAsia"/>
          <w:color w:val="000000"/>
          <w:sz w:val="24"/>
          <w:szCs w:val="24"/>
        </w:rPr>
        <w:t>7</w:t>
      </w:r>
      <w:r>
        <w:rPr>
          <w:rFonts w:hint="eastAsia" w:asciiTheme="minorEastAsia" w:hAnsiTheme="minorEastAsia" w:eastAsiaTheme="minorEastAsia"/>
          <w:color w:val="000000"/>
          <w:sz w:val="24"/>
          <w:szCs w:val="24"/>
        </w:rPr>
        <w:t>天向甲方提交书面申请，由甲方生产、技术及分管领导同意后，方可更换。</w:t>
      </w:r>
    </w:p>
    <w:p w14:paraId="547E0263">
      <w:pPr>
        <w:spacing w:line="360" w:lineRule="auto"/>
        <w:ind w:firstLine="281" w:firstLineChars="100"/>
        <w:rPr>
          <w:rFonts w:cs="宋体"/>
          <w:sz w:val="24"/>
        </w:rPr>
      </w:pPr>
      <w:r>
        <w:rPr>
          <w:rFonts w:hint="eastAsia"/>
          <w:b/>
          <w:bCs/>
          <w:sz w:val="28"/>
        </w:rPr>
        <w:t>3、</w:t>
      </w:r>
      <w:r>
        <w:rPr>
          <w:rFonts w:hint="eastAsia" w:cs="宋体"/>
          <w:sz w:val="24"/>
        </w:rPr>
        <w:t>联系人：</w:t>
      </w:r>
    </w:p>
    <w:p w14:paraId="0A5DA644">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15ED943E">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55ED14D2">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095D2AB1">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231B97A3">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18D7C2AD">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047C16F6">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2228A5E6">
      <w:pPr>
        <w:pStyle w:val="11"/>
        <w:ind w:left="0" w:leftChars="0" w:firstLine="0" w:firstLineChars="0"/>
        <w:rPr>
          <w:rFonts w:hint="eastAsia" w:ascii="宋体" w:hAnsi="宋体" w:eastAsia="宋体" w:cs="宋体"/>
          <w:sz w:val="24"/>
          <w:szCs w:val="24"/>
        </w:rPr>
      </w:pPr>
      <w:r>
        <w:rPr>
          <w:rFonts w:hint="eastAsia" w:ascii="宋体" w:hAnsi="宋体" w:eastAsia="宋体" w:cs="宋体"/>
          <w:color w:val="000000"/>
          <w:sz w:val="24"/>
          <w:szCs w:val="24"/>
        </w:rPr>
        <w:t>投标截止时间：202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22</w:t>
      </w:r>
      <w:bookmarkStart w:id="2" w:name="_GoBack"/>
      <w:bookmarkEnd w:id="2"/>
      <w:r>
        <w:rPr>
          <w:rFonts w:hint="eastAsia" w:ascii="宋体" w:hAnsi="宋体" w:eastAsia="宋体" w:cs="宋体"/>
          <w:color w:val="000000"/>
          <w:sz w:val="24"/>
          <w:szCs w:val="24"/>
        </w:rPr>
        <w:t>日，具体开标时间及地点另行通知</w:t>
      </w:r>
    </w:p>
    <w:p w14:paraId="38B7DFCF">
      <w:pPr>
        <w:spacing w:line="360" w:lineRule="auto"/>
        <w:rPr>
          <w:b/>
          <w:bCs/>
          <w:sz w:val="28"/>
        </w:rPr>
      </w:pPr>
      <w:r>
        <w:rPr>
          <w:rFonts w:hint="eastAsia"/>
          <w:b/>
          <w:bCs/>
          <w:sz w:val="28"/>
        </w:rPr>
        <w:t>二、投标须知</w:t>
      </w:r>
    </w:p>
    <w:p w14:paraId="084ADE8A">
      <w:pPr>
        <w:ind w:left="315"/>
        <w:rPr>
          <w:sz w:val="24"/>
        </w:rPr>
      </w:pPr>
      <w:r>
        <w:rPr>
          <w:rFonts w:hint="eastAsia"/>
          <w:sz w:val="24"/>
        </w:rPr>
        <w:t>1、投标人资格要求：</w:t>
      </w:r>
    </w:p>
    <w:p w14:paraId="6593657F">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13D124E2">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5AD6B11B">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3FD068E6">
      <w:pPr>
        <w:numPr>
          <w:ilvl w:val="0"/>
          <w:numId w:val="5"/>
        </w:numPr>
        <w:tabs>
          <w:tab w:val="left" w:pos="675"/>
        </w:tabs>
        <w:spacing w:line="360" w:lineRule="auto"/>
        <w:rPr>
          <w:b/>
          <w:bCs/>
          <w:sz w:val="24"/>
        </w:rPr>
      </w:pPr>
      <w:r>
        <w:rPr>
          <w:rFonts w:hint="eastAsia" w:ascii="楷体_GB2312" w:hAnsi="宋体"/>
          <w:b/>
          <w:bCs/>
          <w:sz w:val="24"/>
        </w:rPr>
        <w:t>投标文件构成</w:t>
      </w:r>
    </w:p>
    <w:p w14:paraId="0C789702">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6AC6690C">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79936EA9">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（需要提供法人及被授权人身份证复印件）</w:t>
      </w:r>
    </w:p>
    <w:p w14:paraId="19607583">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427D36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536523A">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443F4A5A">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12E0920">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45D0A19">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72BE29C">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758574FB">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58A78823">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22A47A4E">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41ED610D">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120D8284">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7D470341">
      <w:pPr>
        <w:tabs>
          <w:tab w:val="left" w:pos="426"/>
        </w:tabs>
        <w:spacing w:line="360" w:lineRule="auto"/>
        <w:ind w:left="42" w:leftChars="-135" w:hanging="325" w:hangingChars="135"/>
        <w:rPr>
          <w:sz w:val="24"/>
        </w:rPr>
      </w:pPr>
      <w:r>
        <w:rPr>
          <w:rFonts w:hint="eastAsia"/>
          <w:b/>
          <w:bCs/>
          <w:sz w:val="24"/>
        </w:rPr>
        <w:t xml:space="preserve">    4、重要注意事项</w:t>
      </w:r>
    </w:p>
    <w:p w14:paraId="085FB149">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5144AF01">
      <w:pPr>
        <w:spacing w:line="360" w:lineRule="auto"/>
        <w:ind w:left="992" w:leftChars="203" w:hanging="566" w:hangingChars="236"/>
        <w:rPr>
          <w:rFonts w:hint="eastAsia"/>
          <w:b/>
          <w:bCs/>
          <w:sz w:val="28"/>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0997BF7">
      <w:pPr>
        <w:spacing w:line="360" w:lineRule="auto"/>
        <w:rPr>
          <w:b/>
          <w:bCs/>
          <w:sz w:val="28"/>
        </w:rPr>
      </w:pPr>
      <w:r>
        <w:rPr>
          <w:rFonts w:hint="eastAsia"/>
          <w:b/>
          <w:bCs/>
          <w:sz w:val="28"/>
        </w:rPr>
        <w:t>三、招标程序</w:t>
      </w:r>
    </w:p>
    <w:p w14:paraId="14795935">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2FFCBE98">
      <w:pPr>
        <w:spacing w:line="360" w:lineRule="auto"/>
        <w:ind w:firstLine="480" w:firstLineChars="200"/>
        <w:rPr>
          <w:sz w:val="24"/>
        </w:rPr>
      </w:pPr>
      <w:r>
        <w:rPr>
          <w:rFonts w:hint="eastAsia"/>
          <w:sz w:val="24"/>
          <w:szCs w:val="21"/>
        </w:rPr>
        <w:t>2、 招标人查验定投标文件的有效性，无效直接取消竞标资格；</w:t>
      </w:r>
    </w:p>
    <w:p w14:paraId="28392FFB">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DBF8E75">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5E8363B0">
      <w:pPr>
        <w:spacing w:line="360" w:lineRule="auto"/>
        <w:ind w:firstLine="480" w:firstLineChars="200"/>
        <w:rPr>
          <w:rFonts w:hint="eastAsia"/>
          <w:sz w:val="24"/>
        </w:rPr>
      </w:pPr>
    </w:p>
    <w:p w14:paraId="6C9218A5">
      <w:pPr>
        <w:numPr>
          <w:ilvl w:val="0"/>
          <w:numId w:val="6"/>
        </w:numPr>
        <w:spacing w:line="360" w:lineRule="auto"/>
        <w:ind w:left="482" w:hanging="482"/>
        <w:rPr>
          <w:b/>
          <w:bCs/>
          <w:sz w:val="28"/>
        </w:rPr>
      </w:pPr>
      <w:r>
        <w:rPr>
          <w:rFonts w:hint="eastAsia"/>
          <w:b/>
          <w:bCs/>
          <w:sz w:val="28"/>
        </w:rPr>
        <w:t>附件</w:t>
      </w:r>
    </w:p>
    <w:p w14:paraId="52C52478">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5249F0EC">
      <w:pPr>
        <w:tabs>
          <w:tab w:val="left" w:pos="0"/>
        </w:tabs>
        <w:spacing w:line="360" w:lineRule="auto"/>
        <w:rPr>
          <w:rFonts w:ascii="宋体" w:hAnsi="宋体"/>
          <w:sz w:val="24"/>
        </w:rPr>
      </w:pPr>
      <w:r>
        <w:rPr>
          <w:rFonts w:hint="eastAsia" w:ascii="宋体" w:hAnsi="宋体"/>
          <w:sz w:val="24"/>
        </w:rPr>
        <w:t>致：浙江景兴纸业股份有限公司</w:t>
      </w:r>
    </w:p>
    <w:p w14:paraId="67037672">
      <w:pPr>
        <w:tabs>
          <w:tab w:val="left" w:pos="0"/>
        </w:tabs>
        <w:spacing w:line="360" w:lineRule="auto"/>
        <w:rPr>
          <w:rFonts w:ascii="宋体" w:hAnsi="宋体"/>
          <w:sz w:val="24"/>
        </w:rPr>
      </w:pPr>
      <w:r>
        <w:rPr>
          <w:rFonts w:ascii="宋体" w:hAnsi="宋体"/>
          <w:sz w:val="24"/>
        </w:rPr>
        <w:t> </w:t>
      </w:r>
    </w:p>
    <w:p w14:paraId="5AF812E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5A71D58">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C91CBA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348A66EF">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sz w:val="24"/>
          <w:lang w:eastAsia="zh-CN"/>
        </w:rPr>
        <w:t>（需要提供法人及被授权人身份证复印件）</w:t>
      </w:r>
    </w:p>
    <w:p w14:paraId="4F18D963">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BC069C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3D21C57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CC876A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061B8EAD">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7D35D2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7FF79F8F">
      <w:pPr>
        <w:numPr>
          <w:ilvl w:val="0"/>
          <w:numId w:val="7"/>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E03B4C1">
      <w:pPr>
        <w:numPr>
          <w:ilvl w:val="0"/>
          <w:numId w:val="7"/>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5B2486EF">
      <w:pPr>
        <w:numPr>
          <w:ilvl w:val="0"/>
          <w:numId w:val="7"/>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6725CD12">
      <w:pPr>
        <w:numPr>
          <w:ilvl w:val="0"/>
          <w:numId w:val="7"/>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30A7389B">
      <w:pPr>
        <w:tabs>
          <w:tab w:val="left" w:pos="0"/>
        </w:tabs>
        <w:spacing w:line="360" w:lineRule="auto"/>
        <w:rPr>
          <w:rFonts w:ascii="宋体" w:hAnsi="宋体"/>
          <w:sz w:val="24"/>
        </w:rPr>
      </w:pPr>
    </w:p>
    <w:p w14:paraId="6C6F7511">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1D3BFF2">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16387C1C">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EE54F79">
      <w:pPr>
        <w:pStyle w:val="17"/>
        <w:jc w:val="both"/>
        <w:rPr>
          <w:rFonts w:hint="eastAsia"/>
        </w:rPr>
      </w:pPr>
    </w:p>
    <w:p w14:paraId="75B85F67">
      <w:pPr>
        <w:pStyle w:val="17"/>
        <w:rPr>
          <w:rFonts w:hint="eastAsia"/>
        </w:rPr>
      </w:pPr>
    </w:p>
    <w:p w14:paraId="298C6EF9">
      <w:pPr>
        <w:pStyle w:val="17"/>
      </w:pPr>
      <w:r>
        <w:rPr>
          <w:rFonts w:hint="eastAsia"/>
        </w:rPr>
        <w:t>2、投标书目录</w:t>
      </w:r>
    </w:p>
    <w:p w14:paraId="7CC45028">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D2A0F23">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D0062FE">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53CFD3E">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E5A0150">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20BC8B0">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8D61CD">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6313627">
      <w:pPr>
        <w:pStyle w:val="2"/>
        <w:jc w:val="center"/>
        <w:rPr>
          <w:rFonts w:ascii="黑体" w:eastAsia="黑体"/>
          <w:sz w:val="32"/>
          <w:szCs w:val="32"/>
        </w:rPr>
      </w:pPr>
      <w:r>
        <w:rPr>
          <w:rFonts w:hint="eastAsia" w:ascii="黑体" w:eastAsia="黑体"/>
          <w:sz w:val="32"/>
          <w:szCs w:val="32"/>
        </w:rPr>
        <w:t>3、法人代表授权书</w:t>
      </w:r>
    </w:p>
    <w:p w14:paraId="6CB2E536">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8FDF759">
      <w:pPr>
        <w:tabs>
          <w:tab w:val="left" w:pos="0"/>
        </w:tabs>
        <w:spacing w:line="480" w:lineRule="auto"/>
        <w:rPr>
          <w:sz w:val="28"/>
          <w:szCs w:val="28"/>
        </w:rPr>
      </w:pPr>
    </w:p>
    <w:p w14:paraId="77832D6C">
      <w:pPr>
        <w:pStyle w:val="11"/>
        <w:ind w:left="5250"/>
        <w:rPr>
          <w:rFonts w:hint="eastAsia"/>
        </w:rPr>
      </w:pPr>
    </w:p>
    <w:p w14:paraId="77F43582">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700"/>
        <w:gridCol w:w="1272"/>
        <w:gridCol w:w="1110"/>
        <w:gridCol w:w="1754"/>
        <w:gridCol w:w="1134"/>
        <w:gridCol w:w="1701"/>
      </w:tblGrid>
      <w:tr w14:paraId="0C33F617">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2ACA013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700" w:type="dxa"/>
            <w:tcBorders>
              <w:top w:val="single" w:color="auto" w:sz="4" w:space="0"/>
              <w:left w:val="nil"/>
              <w:bottom w:val="single" w:color="auto" w:sz="4" w:space="0"/>
              <w:right w:val="single" w:color="auto" w:sz="4" w:space="0"/>
            </w:tcBorders>
            <w:vAlign w:val="center"/>
          </w:tcPr>
          <w:p w14:paraId="6E85C10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2" w:type="dxa"/>
            <w:tcBorders>
              <w:top w:val="single" w:color="auto" w:sz="4" w:space="0"/>
              <w:left w:val="nil"/>
              <w:bottom w:val="single" w:color="auto" w:sz="4" w:space="0"/>
              <w:right w:val="single" w:color="auto" w:sz="4" w:space="0"/>
            </w:tcBorders>
            <w:vAlign w:val="center"/>
          </w:tcPr>
          <w:p w14:paraId="43DBCBE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0A54046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084D4FD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574CDF0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5E897CF5">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15261764">
        <w:tblPrEx>
          <w:tblCellMar>
            <w:top w:w="0" w:type="dxa"/>
            <w:left w:w="108" w:type="dxa"/>
            <w:bottom w:w="0" w:type="dxa"/>
            <w:right w:w="108" w:type="dxa"/>
          </w:tblCellMar>
        </w:tblPrEx>
        <w:trPr>
          <w:trHeight w:val="582" w:hRule="exact"/>
        </w:trPr>
        <w:tc>
          <w:tcPr>
            <w:tcW w:w="680" w:type="dxa"/>
            <w:tcBorders>
              <w:top w:val="nil"/>
              <w:left w:val="single" w:color="auto" w:sz="4" w:space="0"/>
              <w:bottom w:val="single" w:color="auto" w:sz="4" w:space="0"/>
              <w:right w:val="single" w:color="auto" w:sz="4" w:space="0"/>
            </w:tcBorders>
            <w:vAlign w:val="center"/>
          </w:tcPr>
          <w:p w14:paraId="2A0BD06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700" w:type="dxa"/>
            <w:tcBorders>
              <w:top w:val="nil"/>
              <w:left w:val="nil"/>
              <w:bottom w:val="single" w:color="auto" w:sz="4" w:space="0"/>
              <w:right w:val="single" w:color="auto" w:sz="4" w:space="0"/>
            </w:tcBorders>
            <w:vAlign w:val="top"/>
          </w:tcPr>
          <w:p w14:paraId="2ADF2877">
            <w:pPr>
              <w:spacing w:line="360" w:lineRule="auto"/>
              <w:ind w:right="284"/>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PM10膨润土</w:t>
            </w:r>
          </w:p>
        </w:tc>
        <w:tc>
          <w:tcPr>
            <w:tcW w:w="1272" w:type="dxa"/>
            <w:tcBorders>
              <w:top w:val="nil"/>
              <w:left w:val="nil"/>
              <w:bottom w:val="single" w:color="auto" w:sz="4" w:space="0"/>
              <w:right w:val="single" w:color="auto" w:sz="4" w:space="0"/>
            </w:tcBorders>
            <w:vAlign w:val="center"/>
          </w:tcPr>
          <w:p w14:paraId="543AD789">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D4DE205">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5906ABA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F071B15">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19C487B">
            <w:pPr>
              <w:widowControl/>
              <w:textAlignment w:val="center"/>
              <w:rPr>
                <w:rFonts w:ascii="宋体" w:hAnsi="宋体" w:cs="宋体"/>
                <w:color w:val="000000"/>
                <w:kern w:val="0"/>
                <w:sz w:val="24"/>
                <w:lang w:bidi="ar"/>
              </w:rPr>
            </w:pPr>
          </w:p>
        </w:tc>
      </w:tr>
      <w:tr w14:paraId="2ACA32A5">
        <w:tblPrEx>
          <w:tblCellMar>
            <w:top w:w="0" w:type="dxa"/>
            <w:left w:w="108" w:type="dxa"/>
            <w:bottom w:w="0" w:type="dxa"/>
            <w:right w:w="108" w:type="dxa"/>
          </w:tblCellMar>
        </w:tblPrEx>
        <w:trPr>
          <w:trHeight w:val="495" w:hRule="exact"/>
        </w:trPr>
        <w:tc>
          <w:tcPr>
            <w:tcW w:w="680" w:type="dxa"/>
            <w:tcBorders>
              <w:top w:val="nil"/>
              <w:left w:val="single" w:color="auto" w:sz="4" w:space="0"/>
              <w:bottom w:val="single" w:color="auto" w:sz="4" w:space="0"/>
              <w:right w:val="single" w:color="auto" w:sz="4" w:space="0"/>
            </w:tcBorders>
            <w:vAlign w:val="center"/>
          </w:tcPr>
          <w:p w14:paraId="54455DCA">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700" w:type="dxa"/>
            <w:tcBorders>
              <w:top w:val="nil"/>
              <w:left w:val="nil"/>
              <w:bottom w:val="single" w:color="auto" w:sz="4" w:space="0"/>
              <w:right w:val="single" w:color="auto" w:sz="4" w:space="0"/>
            </w:tcBorders>
            <w:vAlign w:val="top"/>
          </w:tcPr>
          <w:p w14:paraId="6854742E">
            <w:pPr>
              <w:spacing w:line="360" w:lineRule="auto"/>
              <w:ind w:right="284"/>
              <w:jc w:val="left"/>
              <w:rPr>
                <w:rFonts w:ascii="宋体" w:hAnsi="宋体" w:cs="宋体"/>
                <w:color w:val="000000"/>
                <w:sz w:val="22"/>
                <w:szCs w:val="22"/>
              </w:rPr>
            </w:pPr>
            <w:r>
              <w:rPr>
                <w:rFonts w:hint="eastAsia" w:ascii="宋体" w:hAnsi="宋体" w:cs="宋体"/>
                <w:color w:val="000000"/>
                <w:sz w:val="22"/>
                <w:szCs w:val="22"/>
                <w:lang w:val="en-US" w:eastAsia="zh-CN"/>
              </w:rPr>
              <w:t>PM12膨润土</w:t>
            </w:r>
          </w:p>
          <w:p w14:paraId="0BB70199">
            <w:pPr>
              <w:spacing w:line="360" w:lineRule="auto"/>
              <w:ind w:right="284" w:firstLine="220" w:firstLineChars="100"/>
              <w:jc w:val="both"/>
              <w:rPr>
                <w:rFonts w:ascii="宋体" w:hAnsi="宋体" w:cs="宋体"/>
                <w:color w:val="000000"/>
                <w:sz w:val="22"/>
                <w:szCs w:val="22"/>
              </w:rPr>
            </w:pPr>
          </w:p>
        </w:tc>
        <w:tc>
          <w:tcPr>
            <w:tcW w:w="1272" w:type="dxa"/>
            <w:tcBorders>
              <w:top w:val="nil"/>
              <w:left w:val="nil"/>
              <w:bottom w:val="single" w:color="auto" w:sz="4" w:space="0"/>
              <w:right w:val="single" w:color="auto" w:sz="4" w:space="0"/>
            </w:tcBorders>
            <w:vAlign w:val="center"/>
          </w:tcPr>
          <w:p w14:paraId="4FB4AEB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100C8BDB">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4787295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7CF24F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EAC598F">
            <w:pPr>
              <w:widowControl/>
              <w:textAlignment w:val="center"/>
              <w:rPr>
                <w:rFonts w:ascii="宋体" w:hAnsi="宋体" w:cs="宋体"/>
                <w:color w:val="000000"/>
                <w:kern w:val="0"/>
                <w:szCs w:val="21"/>
                <w:lang w:bidi="ar"/>
              </w:rPr>
            </w:pPr>
          </w:p>
        </w:tc>
      </w:tr>
      <w:tr w14:paraId="48266DF9">
        <w:tblPrEx>
          <w:tblCellMar>
            <w:top w:w="0" w:type="dxa"/>
            <w:left w:w="108" w:type="dxa"/>
            <w:bottom w:w="0" w:type="dxa"/>
            <w:right w:w="108" w:type="dxa"/>
          </w:tblCellMar>
        </w:tblPrEx>
        <w:trPr>
          <w:trHeight w:val="509" w:hRule="exact"/>
        </w:trPr>
        <w:tc>
          <w:tcPr>
            <w:tcW w:w="680" w:type="dxa"/>
            <w:tcBorders>
              <w:top w:val="nil"/>
              <w:left w:val="single" w:color="auto" w:sz="4" w:space="0"/>
              <w:bottom w:val="single" w:color="auto" w:sz="4" w:space="0"/>
              <w:right w:val="single" w:color="auto" w:sz="4" w:space="0"/>
            </w:tcBorders>
            <w:vAlign w:val="center"/>
          </w:tcPr>
          <w:p w14:paraId="685F32B1">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1700" w:type="dxa"/>
            <w:tcBorders>
              <w:top w:val="nil"/>
              <w:left w:val="nil"/>
              <w:bottom w:val="single" w:color="auto" w:sz="4" w:space="0"/>
              <w:right w:val="single" w:color="auto" w:sz="4" w:space="0"/>
            </w:tcBorders>
            <w:vAlign w:val="top"/>
          </w:tcPr>
          <w:p w14:paraId="5B7E0D58">
            <w:pPr>
              <w:spacing w:line="360" w:lineRule="auto"/>
              <w:ind w:right="284"/>
              <w:jc w:val="left"/>
              <w:rPr>
                <w:rFonts w:ascii="宋体" w:hAnsi="宋体" w:cs="宋体"/>
                <w:color w:val="000000"/>
                <w:sz w:val="22"/>
                <w:szCs w:val="22"/>
              </w:rPr>
            </w:pPr>
            <w:r>
              <w:rPr>
                <w:rFonts w:hint="eastAsia" w:ascii="宋体" w:hAnsi="宋体" w:cs="宋体"/>
                <w:color w:val="000000"/>
                <w:sz w:val="22"/>
                <w:szCs w:val="22"/>
                <w:lang w:val="en-US" w:eastAsia="zh-CN"/>
              </w:rPr>
              <w:t>PM13膨润土</w:t>
            </w:r>
          </w:p>
          <w:p w14:paraId="40F1716E">
            <w:pPr>
              <w:spacing w:line="360" w:lineRule="auto"/>
              <w:ind w:right="284"/>
              <w:jc w:val="both"/>
              <w:rPr>
                <w:rFonts w:ascii="宋体" w:hAnsi="宋体" w:cs="宋体"/>
                <w:color w:val="000000"/>
                <w:sz w:val="22"/>
                <w:szCs w:val="22"/>
              </w:rPr>
            </w:pPr>
          </w:p>
        </w:tc>
        <w:tc>
          <w:tcPr>
            <w:tcW w:w="1272" w:type="dxa"/>
            <w:tcBorders>
              <w:top w:val="nil"/>
              <w:left w:val="nil"/>
              <w:bottom w:val="single" w:color="auto" w:sz="4" w:space="0"/>
              <w:right w:val="single" w:color="auto" w:sz="4" w:space="0"/>
            </w:tcBorders>
            <w:vAlign w:val="center"/>
          </w:tcPr>
          <w:p w14:paraId="1090511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5FF1F686">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53B1161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F58A80E">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1221483F">
            <w:pPr>
              <w:widowControl/>
              <w:textAlignment w:val="center"/>
              <w:rPr>
                <w:rFonts w:ascii="宋体" w:hAnsi="宋体" w:cs="宋体"/>
                <w:color w:val="000000"/>
                <w:kern w:val="0"/>
                <w:szCs w:val="21"/>
                <w:lang w:bidi="ar"/>
              </w:rPr>
            </w:pPr>
          </w:p>
        </w:tc>
      </w:tr>
      <w:tr w14:paraId="77D61C1C">
        <w:tblPrEx>
          <w:tblCellMar>
            <w:top w:w="0" w:type="dxa"/>
            <w:left w:w="108" w:type="dxa"/>
            <w:bottom w:w="0" w:type="dxa"/>
            <w:right w:w="108" w:type="dxa"/>
          </w:tblCellMar>
        </w:tblPrEx>
        <w:trPr>
          <w:trHeight w:val="495" w:hRule="exact"/>
        </w:trPr>
        <w:tc>
          <w:tcPr>
            <w:tcW w:w="680" w:type="dxa"/>
            <w:tcBorders>
              <w:top w:val="nil"/>
              <w:left w:val="single" w:color="auto" w:sz="4" w:space="0"/>
              <w:bottom w:val="single" w:color="auto" w:sz="4" w:space="0"/>
              <w:right w:val="single" w:color="auto" w:sz="4" w:space="0"/>
            </w:tcBorders>
            <w:vAlign w:val="center"/>
          </w:tcPr>
          <w:p w14:paraId="5017D979">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700" w:type="dxa"/>
            <w:tcBorders>
              <w:top w:val="nil"/>
              <w:left w:val="nil"/>
              <w:bottom w:val="single" w:color="auto" w:sz="4" w:space="0"/>
              <w:right w:val="single" w:color="auto" w:sz="4" w:space="0"/>
            </w:tcBorders>
            <w:vAlign w:val="top"/>
          </w:tcPr>
          <w:p w14:paraId="39C213A5">
            <w:pPr>
              <w:spacing w:line="360" w:lineRule="auto"/>
              <w:ind w:right="284"/>
              <w:jc w:val="left"/>
              <w:rPr>
                <w:rFonts w:ascii="宋体" w:hAnsi="宋体" w:cs="宋体"/>
                <w:color w:val="000000"/>
                <w:sz w:val="22"/>
                <w:szCs w:val="22"/>
              </w:rPr>
            </w:pPr>
            <w:r>
              <w:rPr>
                <w:rFonts w:hint="eastAsia" w:ascii="宋体" w:hAnsi="宋体" w:cs="宋体"/>
                <w:color w:val="000000"/>
                <w:sz w:val="22"/>
                <w:szCs w:val="22"/>
                <w:lang w:val="en-US" w:eastAsia="zh-CN"/>
              </w:rPr>
              <w:t>PM15膨润土</w:t>
            </w:r>
          </w:p>
          <w:p w14:paraId="336642F1">
            <w:pPr>
              <w:spacing w:line="360" w:lineRule="auto"/>
              <w:ind w:right="284" w:firstLine="220" w:firstLineChars="100"/>
              <w:jc w:val="both"/>
              <w:rPr>
                <w:rFonts w:ascii="宋体" w:hAnsi="宋体" w:cs="宋体"/>
                <w:color w:val="000000"/>
                <w:sz w:val="22"/>
                <w:szCs w:val="22"/>
              </w:rPr>
            </w:pPr>
          </w:p>
        </w:tc>
        <w:tc>
          <w:tcPr>
            <w:tcW w:w="1272" w:type="dxa"/>
            <w:tcBorders>
              <w:top w:val="nil"/>
              <w:left w:val="nil"/>
              <w:bottom w:val="single" w:color="auto" w:sz="4" w:space="0"/>
              <w:right w:val="single" w:color="auto" w:sz="4" w:space="0"/>
            </w:tcBorders>
            <w:vAlign w:val="center"/>
          </w:tcPr>
          <w:p w14:paraId="1D506368">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5376EB69">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6EC0212E">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86A6AD9">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194F8EB0">
            <w:pPr>
              <w:widowControl/>
              <w:textAlignment w:val="center"/>
              <w:rPr>
                <w:rFonts w:ascii="宋体" w:hAnsi="宋体" w:cs="宋体"/>
                <w:color w:val="000000"/>
                <w:kern w:val="0"/>
                <w:szCs w:val="21"/>
                <w:lang w:bidi="ar"/>
              </w:rPr>
            </w:pPr>
          </w:p>
        </w:tc>
      </w:tr>
      <w:tr w14:paraId="30ECE689">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705E687C">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1700" w:type="dxa"/>
            <w:tcBorders>
              <w:top w:val="nil"/>
              <w:left w:val="nil"/>
              <w:bottom w:val="single" w:color="auto" w:sz="4" w:space="0"/>
              <w:right w:val="single" w:color="auto" w:sz="4" w:space="0"/>
            </w:tcBorders>
            <w:vAlign w:val="top"/>
          </w:tcPr>
          <w:p w14:paraId="63438F8E">
            <w:pPr>
              <w:spacing w:line="360" w:lineRule="auto"/>
              <w:ind w:right="284"/>
              <w:jc w:val="left"/>
              <w:rPr>
                <w:rFonts w:ascii="宋体" w:hAnsi="宋体" w:cs="宋体"/>
                <w:color w:val="000000"/>
                <w:sz w:val="22"/>
                <w:szCs w:val="22"/>
              </w:rPr>
            </w:pPr>
            <w:r>
              <w:rPr>
                <w:rFonts w:hint="eastAsia" w:ascii="宋体" w:hAnsi="宋体" w:cs="宋体"/>
                <w:color w:val="000000"/>
                <w:sz w:val="22"/>
                <w:szCs w:val="22"/>
                <w:lang w:val="en-US" w:eastAsia="zh-CN"/>
              </w:rPr>
              <w:t>PM16膨润土</w:t>
            </w:r>
          </w:p>
          <w:p w14:paraId="38B1E029">
            <w:pPr>
              <w:spacing w:line="360" w:lineRule="auto"/>
              <w:ind w:right="284" w:firstLine="220" w:firstLineChars="100"/>
              <w:jc w:val="both"/>
              <w:rPr>
                <w:rFonts w:ascii="宋体" w:hAnsi="宋体" w:cs="宋体"/>
                <w:color w:val="000000"/>
                <w:sz w:val="22"/>
                <w:szCs w:val="22"/>
              </w:rPr>
            </w:pPr>
          </w:p>
        </w:tc>
        <w:tc>
          <w:tcPr>
            <w:tcW w:w="1272" w:type="dxa"/>
            <w:tcBorders>
              <w:top w:val="nil"/>
              <w:left w:val="nil"/>
              <w:bottom w:val="single" w:color="auto" w:sz="4" w:space="0"/>
              <w:right w:val="single" w:color="auto" w:sz="4" w:space="0"/>
            </w:tcBorders>
            <w:vAlign w:val="center"/>
          </w:tcPr>
          <w:p w14:paraId="43C600B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4BAC53F">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2AE07A1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32AB75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D776160">
            <w:pPr>
              <w:widowControl/>
              <w:textAlignment w:val="center"/>
              <w:rPr>
                <w:rFonts w:ascii="宋体" w:hAnsi="宋体" w:cs="宋体"/>
                <w:color w:val="000000"/>
                <w:kern w:val="0"/>
                <w:szCs w:val="21"/>
                <w:lang w:bidi="ar"/>
              </w:rPr>
            </w:pPr>
          </w:p>
        </w:tc>
      </w:tr>
      <w:tr w14:paraId="5BE9AB2A">
        <w:tblPrEx>
          <w:tblCellMar>
            <w:top w:w="0" w:type="dxa"/>
            <w:left w:w="108" w:type="dxa"/>
            <w:bottom w:w="0" w:type="dxa"/>
            <w:right w:w="108" w:type="dxa"/>
          </w:tblCellMar>
        </w:tblPrEx>
        <w:trPr>
          <w:trHeight w:val="624" w:hRule="exact"/>
        </w:trPr>
        <w:tc>
          <w:tcPr>
            <w:tcW w:w="2380" w:type="dxa"/>
            <w:gridSpan w:val="2"/>
            <w:tcBorders>
              <w:top w:val="nil"/>
              <w:left w:val="single" w:color="auto" w:sz="4" w:space="0"/>
              <w:bottom w:val="single" w:color="auto" w:sz="4" w:space="0"/>
              <w:right w:val="single" w:color="auto" w:sz="4" w:space="0"/>
            </w:tcBorders>
            <w:vAlign w:val="center"/>
          </w:tcPr>
          <w:p w14:paraId="35E080B8">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2" w:type="dxa"/>
            <w:tcBorders>
              <w:top w:val="nil"/>
              <w:left w:val="nil"/>
              <w:bottom w:val="single" w:color="auto" w:sz="4" w:space="0"/>
              <w:right w:val="single" w:color="auto" w:sz="4" w:space="0"/>
            </w:tcBorders>
            <w:vAlign w:val="center"/>
          </w:tcPr>
          <w:p w14:paraId="03B4DBF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2279E1D7">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048DCC68">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78C9988F">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75A433ED">
            <w:pPr>
              <w:widowControl/>
              <w:jc w:val="left"/>
              <w:rPr>
                <w:rFonts w:ascii="宋体" w:hAnsi="宋体" w:cs="宋体"/>
                <w:color w:val="000000"/>
                <w:kern w:val="0"/>
                <w:sz w:val="22"/>
                <w:szCs w:val="22"/>
              </w:rPr>
            </w:pPr>
          </w:p>
        </w:tc>
      </w:tr>
    </w:tbl>
    <w:p w14:paraId="4624CAB3">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注：根据要求需明确产品型号</w:t>
      </w:r>
    </w:p>
    <w:p w14:paraId="50AC1EC6">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6D652DBC">
      <w:pPr>
        <w:pStyle w:val="11"/>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7BC8A6C2">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41C33DE8">
      <w:pPr>
        <w:tabs>
          <w:tab w:val="left" w:pos="1276"/>
        </w:tabs>
        <w:spacing w:line="380" w:lineRule="exact"/>
        <w:ind w:left="1552" w:leftChars="1" w:hanging="1550" w:hangingChars="646"/>
        <w:rPr>
          <w:rFonts w:hint="default" w:ascii="宋体" w:hAnsi="宋体" w:eastAsia="宋体"/>
          <w:sz w:val="24"/>
          <w:lang w:val="en-US" w:eastAsia="zh-CN"/>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r>
        <w:rPr>
          <w:rFonts w:hint="eastAsia" w:ascii="宋体" w:hAnsi="宋体"/>
          <w:sz w:val="24"/>
          <w:lang w:val="en-US" w:eastAsia="zh-CN"/>
        </w:rPr>
        <w:t>13%</w:t>
      </w:r>
    </w:p>
    <w:p w14:paraId="26CECD04">
      <w:pPr>
        <w:rPr>
          <w:sz w:val="24"/>
        </w:rPr>
      </w:pPr>
    </w:p>
    <w:p w14:paraId="764F28B7">
      <w:pPr>
        <w:pStyle w:val="11"/>
        <w:ind w:left="5250"/>
      </w:pPr>
    </w:p>
    <w:p w14:paraId="457C2C8C">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62DF924">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C369E3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707120D7">
      <w:pPr>
        <w:tabs>
          <w:tab w:val="left" w:pos="0"/>
        </w:tabs>
        <w:spacing w:line="480" w:lineRule="auto"/>
        <w:ind w:firstLine="3960" w:firstLineChars="1650"/>
        <w:rPr>
          <w:rFonts w:ascii="楷体_GB2312"/>
          <w:sz w:val="24"/>
        </w:rPr>
      </w:pPr>
      <w:r>
        <w:rPr>
          <w:rFonts w:hint="eastAsia" w:ascii="楷体_GB2312"/>
          <w:sz w:val="24"/>
        </w:rPr>
        <w:t>公章：</w:t>
      </w:r>
    </w:p>
    <w:p w14:paraId="0491BADD">
      <w:pPr>
        <w:pStyle w:val="11"/>
        <w:ind w:left="5250"/>
      </w:pPr>
    </w:p>
    <w:p w14:paraId="18C5C671">
      <w:pPr>
        <w:pStyle w:val="11"/>
        <w:ind w:left="0" w:leftChars="0" w:firstLine="0" w:firstLineChars="0"/>
      </w:pPr>
    </w:p>
    <w:p w14:paraId="4AA36B3F">
      <w:pPr>
        <w:pStyle w:val="11"/>
        <w:ind w:left="0" w:leftChars="0"/>
      </w:pPr>
    </w:p>
    <w:p w14:paraId="31A07070">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38A2959B">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5B133A2">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95A9415">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37608500">
            <w:pPr>
              <w:widowControl/>
              <w:jc w:val="left"/>
              <w:rPr>
                <w:rFonts w:hAnsi="宋体" w:cs="宋体"/>
                <w:kern w:val="0"/>
                <w:sz w:val="22"/>
                <w:szCs w:val="22"/>
              </w:rPr>
            </w:pPr>
            <w:r>
              <w:rPr>
                <w:rFonts w:hint="eastAsia" w:hAnsi="宋体" w:cs="宋体"/>
                <w:kern w:val="0"/>
                <w:sz w:val="22"/>
                <w:szCs w:val="22"/>
              </w:rPr>
              <w:t>一、企业基本信息（供应商填写）</w:t>
            </w:r>
          </w:p>
          <w:p w14:paraId="12C5EB47">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F7D60F3">
            <w:pPr>
              <w:widowControl/>
              <w:jc w:val="left"/>
              <w:rPr>
                <w:rFonts w:hAnsi="宋体" w:cs="宋体"/>
                <w:kern w:val="0"/>
                <w:sz w:val="22"/>
                <w:szCs w:val="22"/>
              </w:rPr>
            </w:pPr>
          </w:p>
        </w:tc>
      </w:tr>
      <w:tr w14:paraId="2E7F3628">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0211A55D">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2FC6F7E">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95F5CFA">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170DFA4">
            <w:pPr>
              <w:widowControl/>
              <w:jc w:val="center"/>
              <w:rPr>
                <w:rFonts w:hAnsi="宋体" w:cs="宋体"/>
                <w:kern w:val="0"/>
                <w:sz w:val="22"/>
                <w:szCs w:val="22"/>
              </w:rPr>
            </w:pPr>
            <w:r>
              <w:rPr>
                <w:rFonts w:hint="eastAsia" w:hAnsi="宋体" w:cs="宋体"/>
                <w:kern w:val="0"/>
                <w:sz w:val="22"/>
                <w:szCs w:val="22"/>
              </w:rPr>
              <w:t>变更前信息</w:t>
            </w:r>
          </w:p>
        </w:tc>
      </w:tr>
      <w:tr w14:paraId="7B2A721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E04883">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D20323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908F1D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9E1E081">
            <w:pPr>
              <w:widowControl/>
              <w:jc w:val="center"/>
              <w:rPr>
                <w:rFonts w:hAnsi="宋体" w:cs="宋体"/>
                <w:kern w:val="0"/>
                <w:sz w:val="22"/>
                <w:szCs w:val="22"/>
              </w:rPr>
            </w:pPr>
          </w:p>
        </w:tc>
      </w:tr>
      <w:tr w14:paraId="40CBDCB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876460F">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BB5EAD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F99E04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C915BCC">
            <w:pPr>
              <w:widowControl/>
              <w:jc w:val="center"/>
              <w:rPr>
                <w:rFonts w:hAnsi="宋体" w:cs="宋体"/>
                <w:kern w:val="0"/>
                <w:sz w:val="22"/>
                <w:szCs w:val="22"/>
              </w:rPr>
            </w:pPr>
          </w:p>
        </w:tc>
      </w:tr>
      <w:tr w14:paraId="06201F3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B9C80DD">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DB210A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684612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CF884B6">
            <w:pPr>
              <w:widowControl/>
              <w:jc w:val="center"/>
              <w:rPr>
                <w:rFonts w:hAnsi="宋体" w:cs="宋体"/>
                <w:kern w:val="0"/>
                <w:sz w:val="22"/>
                <w:szCs w:val="22"/>
              </w:rPr>
            </w:pPr>
          </w:p>
        </w:tc>
      </w:tr>
      <w:tr w14:paraId="1B4E261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5D07E3BD">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1AB9F2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73044F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B6AEE24">
            <w:pPr>
              <w:widowControl/>
              <w:jc w:val="center"/>
              <w:rPr>
                <w:rFonts w:hAnsi="宋体" w:cs="宋体"/>
                <w:kern w:val="0"/>
                <w:sz w:val="22"/>
                <w:szCs w:val="22"/>
              </w:rPr>
            </w:pPr>
          </w:p>
        </w:tc>
      </w:tr>
      <w:tr w14:paraId="129BC71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CFCE325">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3555D4A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17E10C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1B26E5D">
            <w:pPr>
              <w:widowControl/>
              <w:jc w:val="center"/>
              <w:rPr>
                <w:rFonts w:hAnsi="宋体" w:cs="宋体"/>
                <w:kern w:val="0"/>
                <w:sz w:val="22"/>
                <w:szCs w:val="22"/>
              </w:rPr>
            </w:pPr>
          </w:p>
        </w:tc>
      </w:tr>
      <w:tr w14:paraId="01C3CEF1">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4FDCB53C">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6CC373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E9CC89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33D757E1">
            <w:pPr>
              <w:widowControl/>
              <w:jc w:val="center"/>
              <w:rPr>
                <w:rFonts w:hAnsi="宋体" w:cs="宋体"/>
                <w:kern w:val="0"/>
                <w:sz w:val="22"/>
                <w:szCs w:val="22"/>
              </w:rPr>
            </w:pPr>
          </w:p>
        </w:tc>
      </w:tr>
      <w:tr w14:paraId="1B1C1DE2">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314B3A68">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5AFA3D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DC4FB50">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060435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5AE2F68">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5BEBB641">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2EF3C4F0">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410E7F28">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4FFD1452">
            <w:pPr>
              <w:widowControl/>
              <w:jc w:val="center"/>
              <w:rPr>
                <w:rFonts w:eastAsia="Times New Roman"/>
                <w:kern w:val="0"/>
                <w:sz w:val="20"/>
                <w:szCs w:val="20"/>
              </w:rPr>
            </w:pPr>
          </w:p>
        </w:tc>
      </w:tr>
      <w:tr w14:paraId="5CF83B97">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31ECD28F">
            <w:pPr>
              <w:widowControl/>
              <w:jc w:val="left"/>
              <w:rPr>
                <w:rFonts w:hAnsi="宋体" w:cs="宋体"/>
                <w:kern w:val="0"/>
                <w:sz w:val="22"/>
                <w:szCs w:val="22"/>
              </w:rPr>
            </w:pPr>
            <w:r>
              <w:rPr>
                <w:rFonts w:hint="eastAsia" w:hAnsi="宋体" w:cs="宋体"/>
                <w:kern w:val="0"/>
                <w:sz w:val="22"/>
                <w:szCs w:val="22"/>
              </w:rPr>
              <w:t>2、企业资质</w:t>
            </w:r>
          </w:p>
        </w:tc>
      </w:tr>
      <w:tr w14:paraId="67AF4544">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6F50415">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4B985EED">
            <w:pPr>
              <w:widowControl/>
              <w:jc w:val="left"/>
              <w:rPr>
                <w:sz w:val="22"/>
                <w:szCs w:val="22"/>
              </w:rPr>
            </w:pPr>
            <w:r>
              <w:rPr>
                <w:rFonts w:hint="eastAsia"/>
                <w:sz w:val="22"/>
                <w:szCs w:val="22"/>
              </w:rPr>
              <w:t>注册号/</w:t>
            </w:r>
          </w:p>
          <w:p w14:paraId="48D17DB1">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5C8FD61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51D9704">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494AA61B">
            <w:pPr>
              <w:widowControl/>
              <w:jc w:val="center"/>
              <w:rPr>
                <w:rFonts w:hAnsi="宋体" w:cs="宋体"/>
                <w:kern w:val="0"/>
                <w:sz w:val="22"/>
                <w:szCs w:val="22"/>
              </w:rPr>
            </w:pPr>
          </w:p>
        </w:tc>
      </w:tr>
      <w:tr w14:paraId="3085E67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555375">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5B7265F">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0B9A79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656DC90">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E0ED941">
            <w:pPr>
              <w:widowControl/>
              <w:jc w:val="center"/>
              <w:rPr>
                <w:rFonts w:hAnsi="宋体" w:cs="宋体"/>
                <w:kern w:val="0"/>
                <w:sz w:val="22"/>
                <w:szCs w:val="22"/>
              </w:rPr>
            </w:pPr>
          </w:p>
        </w:tc>
      </w:tr>
      <w:tr w14:paraId="253341D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18B230B">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FC6E65A">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201DF7D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FD900DA">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01DFB3BB">
            <w:pPr>
              <w:widowControl/>
              <w:jc w:val="center"/>
              <w:rPr>
                <w:rFonts w:hAnsi="宋体" w:cs="宋体"/>
                <w:kern w:val="0"/>
                <w:sz w:val="22"/>
                <w:szCs w:val="22"/>
              </w:rPr>
            </w:pPr>
          </w:p>
        </w:tc>
      </w:tr>
      <w:tr w14:paraId="2869EF2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C504C9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7C1A536">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40DDD990">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26BFB8E">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495A06A7">
            <w:pPr>
              <w:widowControl/>
              <w:jc w:val="center"/>
              <w:rPr>
                <w:sz w:val="22"/>
                <w:szCs w:val="22"/>
              </w:rPr>
            </w:pPr>
          </w:p>
        </w:tc>
      </w:tr>
      <w:tr w14:paraId="4702493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A1F8509">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1FD3590">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40B7058F">
            <w:pPr>
              <w:widowControl/>
              <w:jc w:val="center"/>
              <w:rPr>
                <w:rFonts w:hAnsi="宋体" w:cs="宋体"/>
                <w:kern w:val="0"/>
                <w:sz w:val="22"/>
                <w:szCs w:val="22"/>
              </w:rPr>
            </w:pPr>
          </w:p>
        </w:tc>
      </w:tr>
      <w:tr w14:paraId="0AB5308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C4CC60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B3F102E">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0F06DF0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D950C41">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A383D5B">
            <w:pPr>
              <w:jc w:val="center"/>
              <w:rPr>
                <w:rFonts w:hAnsi="宋体" w:cs="宋体"/>
                <w:kern w:val="0"/>
                <w:sz w:val="22"/>
                <w:szCs w:val="22"/>
              </w:rPr>
            </w:pPr>
          </w:p>
        </w:tc>
      </w:tr>
      <w:tr w14:paraId="3D9E606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01BD546">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DBF750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16829A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0ADF064">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9360198">
            <w:pPr>
              <w:jc w:val="center"/>
              <w:rPr>
                <w:rFonts w:hAnsi="宋体" w:cs="宋体"/>
                <w:kern w:val="0"/>
                <w:sz w:val="22"/>
                <w:szCs w:val="22"/>
              </w:rPr>
            </w:pPr>
          </w:p>
        </w:tc>
      </w:tr>
      <w:tr w14:paraId="3776692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0FAA02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1689C8C">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3677BEA8">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5083A9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AE59077">
            <w:pPr>
              <w:jc w:val="center"/>
              <w:rPr>
                <w:rFonts w:hAnsi="宋体" w:cs="宋体"/>
                <w:kern w:val="0"/>
                <w:sz w:val="22"/>
                <w:szCs w:val="22"/>
              </w:rPr>
            </w:pPr>
          </w:p>
        </w:tc>
      </w:tr>
      <w:tr w14:paraId="34DC985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7EBA24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7B2F4DD">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1BCCE6B9">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CCE4485">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1EED90FC">
            <w:pPr>
              <w:jc w:val="center"/>
              <w:rPr>
                <w:rFonts w:hAnsi="宋体" w:cs="宋体"/>
                <w:kern w:val="0"/>
                <w:sz w:val="22"/>
                <w:szCs w:val="22"/>
              </w:rPr>
            </w:pPr>
          </w:p>
        </w:tc>
      </w:tr>
      <w:tr w14:paraId="04A7FA4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B2D4E1A">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5E12FEEA">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761AFB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3EF689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A5B9B7">
            <w:pPr>
              <w:widowControl/>
              <w:jc w:val="center"/>
              <w:rPr>
                <w:rFonts w:hAnsi="宋体" w:cs="宋体"/>
                <w:kern w:val="0"/>
                <w:sz w:val="22"/>
                <w:szCs w:val="22"/>
              </w:rPr>
            </w:pPr>
          </w:p>
        </w:tc>
      </w:tr>
      <w:tr w14:paraId="1F72C21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34E17C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DFC1735">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45934AC">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908749">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0035DACC">
            <w:pPr>
              <w:widowControl/>
              <w:jc w:val="center"/>
              <w:rPr>
                <w:rFonts w:hAnsi="宋体" w:cs="宋体"/>
                <w:kern w:val="0"/>
                <w:sz w:val="22"/>
                <w:szCs w:val="22"/>
              </w:rPr>
            </w:pPr>
          </w:p>
        </w:tc>
      </w:tr>
      <w:tr w14:paraId="59B2EE6A">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3463BAAD">
            <w:pPr>
              <w:widowControl/>
              <w:rPr>
                <w:rFonts w:hAnsi="宋体" w:cs="宋体"/>
                <w:kern w:val="0"/>
                <w:sz w:val="22"/>
                <w:szCs w:val="22"/>
              </w:rPr>
            </w:pPr>
          </w:p>
          <w:p w14:paraId="7EF89E87">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035BCD34">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CC13F12">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6502B8A">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5C537E55">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417065E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1E827D2">
                  <w:pPr>
                    <w:widowControl/>
                    <w:jc w:val="center"/>
                    <w:rPr>
                      <w:rFonts w:hAnsi="宋体" w:cs="宋体"/>
                      <w:kern w:val="0"/>
                      <w:sz w:val="22"/>
                      <w:szCs w:val="22"/>
                    </w:rPr>
                  </w:pPr>
                  <w:r>
                    <w:rPr>
                      <w:rFonts w:hint="eastAsia" w:hAnsi="宋体" w:cs="宋体"/>
                      <w:kern w:val="0"/>
                      <w:sz w:val="22"/>
                      <w:szCs w:val="22"/>
                    </w:rPr>
                    <w:t>实缴出资额（万元）</w:t>
                  </w:r>
                </w:p>
              </w:tc>
            </w:tr>
            <w:tr w14:paraId="645CAF8E">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3B486D1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0DBAB85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EF15B05">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4535A0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76BC629">
                  <w:pPr>
                    <w:widowControl/>
                    <w:jc w:val="center"/>
                    <w:rPr>
                      <w:rFonts w:hAnsi="宋体" w:cs="宋体"/>
                      <w:kern w:val="0"/>
                      <w:sz w:val="22"/>
                      <w:szCs w:val="22"/>
                    </w:rPr>
                  </w:pPr>
                </w:p>
              </w:tc>
            </w:tr>
            <w:tr w14:paraId="428AD269">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48F0322">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010895BB">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D6F6EA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BB5BAA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AE4F596">
                  <w:pPr>
                    <w:widowControl/>
                    <w:jc w:val="center"/>
                    <w:rPr>
                      <w:rFonts w:hAnsi="宋体" w:cs="宋体"/>
                      <w:kern w:val="0"/>
                      <w:sz w:val="22"/>
                      <w:szCs w:val="22"/>
                    </w:rPr>
                  </w:pPr>
                </w:p>
              </w:tc>
            </w:tr>
            <w:tr w14:paraId="3245C0E0">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5CEEA082">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52CE9E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5A6DBB">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5AEC3F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E04F7AA">
                  <w:pPr>
                    <w:widowControl/>
                    <w:jc w:val="center"/>
                    <w:rPr>
                      <w:rFonts w:hAnsi="宋体" w:cs="宋体"/>
                      <w:kern w:val="0"/>
                      <w:sz w:val="22"/>
                      <w:szCs w:val="22"/>
                    </w:rPr>
                  </w:pPr>
                </w:p>
              </w:tc>
            </w:tr>
          </w:tbl>
          <w:p w14:paraId="1AEDA933">
            <w:pPr>
              <w:widowControl/>
              <w:jc w:val="left"/>
              <w:rPr>
                <w:rFonts w:eastAsia="Times New Roman"/>
                <w:kern w:val="0"/>
                <w:sz w:val="20"/>
                <w:szCs w:val="20"/>
              </w:rPr>
            </w:pPr>
          </w:p>
        </w:tc>
      </w:tr>
      <w:tr w14:paraId="52CC9B5A">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5C39F6D7">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14987453">
            <w:pPr>
              <w:widowControl/>
              <w:jc w:val="left"/>
              <w:rPr>
                <w:rFonts w:hAnsi="宋体" w:cs="宋体"/>
                <w:kern w:val="0"/>
                <w:sz w:val="22"/>
                <w:szCs w:val="22"/>
              </w:rPr>
            </w:pPr>
          </w:p>
        </w:tc>
        <w:tc>
          <w:tcPr>
            <w:tcW w:w="1754" w:type="dxa"/>
            <w:tcBorders>
              <w:top w:val="nil"/>
              <w:left w:val="nil"/>
              <w:bottom w:val="nil"/>
              <w:right w:val="nil"/>
            </w:tcBorders>
            <w:noWrap/>
            <w:vAlign w:val="center"/>
          </w:tcPr>
          <w:p w14:paraId="4D327C2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177975F">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0215C8F">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518BAE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01F6042">
            <w:pPr>
              <w:widowControl/>
              <w:jc w:val="left"/>
              <w:rPr>
                <w:rFonts w:eastAsia="Times New Roman"/>
                <w:kern w:val="0"/>
                <w:sz w:val="20"/>
                <w:szCs w:val="20"/>
              </w:rPr>
            </w:pPr>
          </w:p>
        </w:tc>
      </w:tr>
      <w:tr w14:paraId="03D4AF38">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7EC9154">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7E32F45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20219FE">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C9802A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55B874BC">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7424340">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5ADD80F6">
            <w:pPr>
              <w:widowControl/>
              <w:jc w:val="left"/>
              <w:rPr>
                <w:rFonts w:hAnsi="宋体" w:cs="宋体"/>
                <w:kern w:val="0"/>
                <w:sz w:val="22"/>
                <w:szCs w:val="22"/>
              </w:rPr>
            </w:pPr>
            <w:r>
              <w:rPr>
                <w:rFonts w:hint="eastAsia" w:hAnsi="宋体" w:cs="宋体"/>
                <w:kern w:val="0"/>
                <w:sz w:val="22"/>
                <w:szCs w:val="22"/>
              </w:rPr>
              <w:t>生产能力</w:t>
            </w:r>
          </w:p>
        </w:tc>
      </w:tr>
      <w:tr w14:paraId="121DE06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7950F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369B99B">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516E81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8156A8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61E9A3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3D26DD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B511E39">
            <w:pPr>
              <w:widowControl/>
              <w:jc w:val="left"/>
              <w:rPr>
                <w:rFonts w:hAnsi="宋体" w:cs="宋体"/>
                <w:kern w:val="0"/>
                <w:sz w:val="22"/>
                <w:szCs w:val="22"/>
              </w:rPr>
            </w:pPr>
          </w:p>
        </w:tc>
      </w:tr>
      <w:tr w14:paraId="40B1A7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8D3995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B898FB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5BA3F4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F69626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894CDC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7D999A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36BCEA4">
            <w:pPr>
              <w:widowControl/>
              <w:jc w:val="left"/>
              <w:rPr>
                <w:rFonts w:hAnsi="宋体" w:cs="宋体"/>
                <w:kern w:val="0"/>
                <w:sz w:val="22"/>
                <w:szCs w:val="22"/>
              </w:rPr>
            </w:pPr>
          </w:p>
        </w:tc>
      </w:tr>
      <w:tr w14:paraId="63F500E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4A2102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8CA194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C7D98D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3B3D08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566DB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F19DE4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56800A">
            <w:pPr>
              <w:widowControl/>
              <w:jc w:val="left"/>
              <w:rPr>
                <w:rFonts w:hAnsi="宋体" w:cs="宋体"/>
                <w:kern w:val="0"/>
                <w:sz w:val="22"/>
                <w:szCs w:val="22"/>
              </w:rPr>
            </w:pPr>
          </w:p>
        </w:tc>
      </w:tr>
      <w:tr w14:paraId="0C27AFC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3597A8B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92C63C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CE347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A1557B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B21F9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9CCD56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B5C0225">
            <w:pPr>
              <w:widowControl/>
              <w:jc w:val="left"/>
              <w:rPr>
                <w:rFonts w:hAnsi="宋体" w:cs="宋体"/>
                <w:kern w:val="0"/>
                <w:sz w:val="22"/>
                <w:szCs w:val="22"/>
              </w:rPr>
            </w:pPr>
          </w:p>
        </w:tc>
      </w:tr>
      <w:tr w14:paraId="66CE95C9">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B757FF2">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419E2164">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6553256">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71F63E01">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B3CC1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E0133B6">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25737B54">
            <w:pPr>
              <w:widowControl/>
              <w:jc w:val="left"/>
              <w:rPr>
                <w:rFonts w:hAnsi="宋体" w:cs="宋体"/>
                <w:kern w:val="0"/>
                <w:sz w:val="22"/>
                <w:szCs w:val="22"/>
              </w:rPr>
            </w:pPr>
          </w:p>
        </w:tc>
      </w:tr>
      <w:tr w14:paraId="47E0F83C">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8FD347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840CB8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C2CB45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F8B6C0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BFAB49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D5F5B3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634499B">
            <w:pPr>
              <w:widowControl/>
              <w:jc w:val="left"/>
              <w:rPr>
                <w:rFonts w:hAnsi="宋体" w:cs="宋体"/>
                <w:kern w:val="0"/>
                <w:sz w:val="22"/>
                <w:szCs w:val="22"/>
              </w:rPr>
            </w:pPr>
          </w:p>
        </w:tc>
      </w:tr>
      <w:tr w14:paraId="6BDD95F3">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3524C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33863B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05BA22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F0ECFB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74744C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33D7C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6914F14">
            <w:pPr>
              <w:widowControl/>
              <w:jc w:val="left"/>
              <w:rPr>
                <w:rFonts w:hAnsi="宋体" w:cs="宋体"/>
                <w:kern w:val="0"/>
                <w:sz w:val="22"/>
                <w:szCs w:val="22"/>
              </w:rPr>
            </w:pPr>
          </w:p>
        </w:tc>
      </w:tr>
      <w:tr w14:paraId="372999BD">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6CC56A8">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7CC2FC4B">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4295EBC0">
            <w:pPr>
              <w:widowControl/>
              <w:jc w:val="center"/>
              <w:rPr>
                <w:rFonts w:hAnsi="宋体" w:cs="宋体"/>
                <w:kern w:val="0"/>
                <w:sz w:val="22"/>
                <w:szCs w:val="22"/>
              </w:rPr>
            </w:pPr>
          </w:p>
        </w:tc>
      </w:tr>
      <w:tr w14:paraId="4411B6F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C1C84E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62DB475">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0F99738">
            <w:pPr>
              <w:widowControl/>
              <w:jc w:val="center"/>
              <w:rPr>
                <w:rFonts w:hAnsi="宋体" w:cs="宋体"/>
                <w:kern w:val="0"/>
                <w:sz w:val="22"/>
                <w:szCs w:val="22"/>
              </w:rPr>
            </w:pPr>
          </w:p>
        </w:tc>
      </w:tr>
      <w:tr w14:paraId="7E71F7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E0DE2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B6AE5A8">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FD68020">
            <w:pPr>
              <w:widowControl/>
              <w:jc w:val="center"/>
              <w:rPr>
                <w:rFonts w:hAnsi="宋体" w:cs="宋体"/>
                <w:kern w:val="0"/>
                <w:sz w:val="22"/>
                <w:szCs w:val="22"/>
              </w:rPr>
            </w:pPr>
          </w:p>
        </w:tc>
      </w:tr>
      <w:tr w14:paraId="350D830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C6D9D5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EC98B29">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4BCC4F4A">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23AFF9C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124963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58EB66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53DF63CE">
            <w:pPr>
              <w:widowControl/>
              <w:jc w:val="center"/>
              <w:rPr>
                <w:rFonts w:hAnsi="宋体" w:cs="宋体"/>
                <w:kern w:val="0"/>
                <w:sz w:val="22"/>
                <w:szCs w:val="22"/>
              </w:rPr>
            </w:pPr>
          </w:p>
        </w:tc>
      </w:tr>
      <w:tr w14:paraId="2F86D48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FF1A7B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91AA4A7">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4847B49">
            <w:pPr>
              <w:widowControl/>
              <w:jc w:val="center"/>
              <w:rPr>
                <w:rFonts w:hAnsi="宋体" w:cs="宋体"/>
                <w:kern w:val="0"/>
                <w:sz w:val="22"/>
                <w:szCs w:val="22"/>
              </w:rPr>
            </w:pPr>
          </w:p>
        </w:tc>
      </w:tr>
      <w:tr w14:paraId="1438E10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04B005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CB69C0D">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69E8E55D">
            <w:pPr>
              <w:widowControl/>
              <w:jc w:val="center"/>
              <w:rPr>
                <w:rFonts w:hAnsi="宋体" w:cs="宋体"/>
                <w:kern w:val="0"/>
                <w:sz w:val="22"/>
                <w:szCs w:val="22"/>
              </w:rPr>
            </w:pPr>
          </w:p>
        </w:tc>
      </w:tr>
      <w:tr w14:paraId="6A2E4E7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85846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A347C90">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78CEE27D">
            <w:pPr>
              <w:widowControl/>
              <w:jc w:val="center"/>
              <w:rPr>
                <w:rFonts w:hAnsi="宋体" w:cs="宋体"/>
                <w:kern w:val="0"/>
                <w:sz w:val="22"/>
                <w:szCs w:val="22"/>
              </w:rPr>
            </w:pPr>
          </w:p>
        </w:tc>
      </w:tr>
      <w:tr w14:paraId="0D11AFB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284A8A8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3739E7D">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3E20930">
            <w:pPr>
              <w:widowControl/>
              <w:jc w:val="center"/>
              <w:rPr>
                <w:rFonts w:hAnsi="宋体" w:cs="宋体"/>
                <w:kern w:val="0"/>
                <w:sz w:val="22"/>
                <w:szCs w:val="22"/>
              </w:rPr>
            </w:pPr>
          </w:p>
        </w:tc>
      </w:tr>
      <w:tr w14:paraId="4F871A80">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D71EDB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7C505DD5">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637944C6">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03EDD04">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4EFB1566">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05675B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0DBF88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14F032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C993B2E">
            <w:pPr>
              <w:widowControl/>
              <w:jc w:val="left"/>
              <w:rPr>
                <w:rFonts w:eastAsia="Times New Roman"/>
                <w:kern w:val="0"/>
                <w:sz w:val="20"/>
                <w:szCs w:val="20"/>
              </w:rPr>
            </w:pPr>
          </w:p>
        </w:tc>
      </w:tr>
      <w:tr w14:paraId="4DB9A048">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4A029F32">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56362A4D">
            <w:pPr>
              <w:widowControl/>
              <w:jc w:val="left"/>
              <w:rPr>
                <w:rFonts w:hAnsi="宋体" w:cs="宋体"/>
                <w:kern w:val="0"/>
                <w:sz w:val="22"/>
                <w:szCs w:val="22"/>
              </w:rPr>
            </w:pPr>
          </w:p>
        </w:tc>
        <w:tc>
          <w:tcPr>
            <w:tcW w:w="1754" w:type="dxa"/>
            <w:tcBorders>
              <w:top w:val="nil"/>
              <w:left w:val="nil"/>
              <w:bottom w:val="nil"/>
              <w:right w:val="nil"/>
            </w:tcBorders>
            <w:noWrap/>
            <w:vAlign w:val="center"/>
          </w:tcPr>
          <w:p w14:paraId="64B1913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C46BA95">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3C8560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28A3C8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94EB098">
            <w:pPr>
              <w:widowControl/>
              <w:jc w:val="left"/>
              <w:rPr>
                <w:rFonts w:eastAsia="Times New Roman"/>
                <w:kern w:val="0"/>
                <w:sz w:val="20"/>
                <w:szCs w:val="20"/>
              </w:rPr>
            </w:pPr>
          </w:p>
        </w:tc>
      </w:tr>
      <w:tr w14:paraId="469102F2">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48AE7E1">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4617F19A">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4790A91">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1B53687D">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5BA66FD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7CC959D2">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4545FF05">
            <w:pPr>
              <w:widowControl/>
              <w:jc w:val="center"/>
              <w:rPr>
                <w:rFonts w:hAnsi="宋体" w:cs="宋体"/>
                <w:kern w:val="0"/>
                <w:sz w:val="22"/>
                <w:szCs w:val="22"/>
              </w:rPr>
            </w:pPr>
            <w:r>
              <w:rPr>
                <w:rFonts w:hint="eastAsia" w:hAnsi="宋体" w:cs="宋体"/>
                <w:kern w:val="0"/>
                <w:sz w:val="22"/>
                <w:szCs w:val="22"/>
              </w:rPr>
              <w:t>检测能力、精度</w:t>
            </w:r>
          </w:p>
        </w:tc>
      </w:tr>
      <w:tr w14:paraId="4A3E5E94">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ED7D13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7C6811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D7612A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E95003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A8B04C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6AFB369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BE402E8">
            <w:pPr>
              <w:widowControl/>
              <w:jc w:val="left"/>
              <w:rPr>
                <w:rFonts w:hAnsi="宋体" w:cs="宋体"/>
                <w:kern w:val="0"/>
                <w:sz w:val="22"/>
                <w:szCs w:val="22"/>
              </w:rPr>
            </w:pPr>
          </w:p>
        </w:tc>
      </w:tr>
      <w:tr w14:paraId="600C77B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C3AB1D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0623F2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AC767F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374044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BE00C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46ACB8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F1B92D4">
            <w:pPr>
              <w:widowControl/>
              <w:jc w:val="left"/>
              <w:rPr>
                <w:rFonts w:hAnsi="宋体" w:cs="宋体"/>
                <w:kern w:val="0"/>
                <w:sz w:val="22"/>
                <w:szCs w:val="22"/>
              </w:rPr>
            </w:pPr>
          </w:p>
        </w:tc>
      </w:tr>
      <w:tr w14:paraId="6803C3F4">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BAF27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128DA6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730958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1517D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BE10E8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C4B9A6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26D708E">
            <w:pPr>
              <w:widowControl/>
              <w:jc w:val="left"/>
              <w:rPr>
                <w:rFonts w:hAnsi="宋体" w:cs="宋体"/>
                <w:kern w:val="0"/>
                <w:sz w:val="22"/>
                <w:szCs w:val="22"/>
              </w:rPr>
            </w:pPr>
          </w:p>
        </w:tc>
      </w:tr>
      <w:tr w14:paraId="71AFEF95">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52E40597">
            <w:pPr>
              <w:widowControl/>
              <w:jc w:val="left"/>
              <w:rPr>
                <w:rFonts w:eastAsia="Times New Roman"/>
                <w:kern w:val="0"/>
                <w:sz w:val="20"/>
                <w:szCs w:val="20"/>
              </w:rPr>
            </w:pPr>
          </w:p>
        </w:tc>
      </w:tr>
      <w:tr w14:paraId="025F97B2">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14A1C64E">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48CEBD64">
            <w:pPr>
              <w:widowControl/>
              <w:jc w:val="left"/>
              <w:rPr>
                <w:rFonts w:hAnsi="宋体" w:cs="宋体"/>
                <w:kern w:val="0"/>
                <w:sz w:val="22"/>
                <w:szCs w:val="22"/>
              </w:rPr>
            </w:pPr>
          </w:p>
        </w:tc>
        <w:tc>
          <w:tcPr>
            <w:tcW w:w="1754" w:type="dxa"/>
            <w:tcBorders>
              <w:top w:val="nil"/>
              <w:left w:val="nil"/>
              <w:bottom w:val="nil"/>
              <w:right w:val="nil"/>
            </w:tcBorders>
            <w:noWrap/>
            <w:vAlign w:val="center"/>
          </w:tcPr>
          <w:p w14:paraId="4119264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C285F7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5AC186F">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6D91F46">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97E862F">
            <w:pPr>
              <w:widowControl/>
              <w:jc w:val="left"/>
              <w:rPr>
                <w:rFonts w:eastAsia="Times New Roman"/>
                <w:kern w:val="0"/>
                <w:sz w:val="20"/>
                <w:szCs w:val="20"/>
              </w:rPr>
            </w:pPr>
          </w:p>
        </w:tc>
      </w:tr>
      <w:tr w14:paraId="1917E017">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14F0635D">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EF86F40">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2AEE1439">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7F2FFEE">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45964AD9">
                  <w:pPr>
                    <w:widowControl/>
                    <w:jc w:val="center"/>
                    <w:rPr>
                      <w:rFonts w:hAnsi="宋体" w:cs="宋体"/>
                      <w:kern w:val="0"/>
                      <w:sz w:val="22"/>
                      <w:szCs w:val="22"/>
                    </w:rPr>
                  </w:pPr>
                </w:p>
              </w:tc>
            </w:tr>
            <w:tr w14:paraId="7BB3379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EAA45B8">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F4F34E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13822FB5">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07AA5358">
                  <w:pPr>
                    <w:widowControl/>
                    <w:jc w:val="center"/>
                    <w:rPr>
                      <w:rFonts w:hAnsi="宋体" w:cs="宋体"/>
                      <w:kern w:val="0"/>
                      <w:sz w:val="22"/>
                      <w:szCs w:val="22"/>
                    </w:rPr>
                  </w:pPr>
                </w:p>
              </w:tc>
            </w:tr>
            <w:tr w14:paraId="5B0F3E16">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AEFE000">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A124AF2">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26DAEBC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7EAF9534">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11F3397B">
                  <w:pPr>
                    <w:widowControl/>
                    <w:jc w:val="left"/>
                    <w:rPr>
                      <w:rFonts w:hAnsi="宋体" w:cs="宋体"/>
                      <w:kern w:val="0"/>
                      <w:sz w:val="22"/>
                      <w:szCs w:val="22"/>
                    </w:rPr>
                  </w:pPr>
                  <w:r>
                    <w:rPr>
                      <w:rFonts w:hint="eastAsia" w:hAnsi="宋体" w:cs="宋体"/>
                      <w:kern w:val="0"/>
                      <w:sz w:val="22"/>
                      <w:szCs w:val="22"/>
                    </w:rPr>
                    <w:t>2、</w:t>
                  </w:r>
                </w:p>
              </w:tc>
            </w:tr>
            <w:tr w14:paraId="2346F45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11931D6">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BD5BE42">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4ADABB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48FA4ED1">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0F4CF58">
                  <w:pPr>
                    <w:widowControl/>
                    <w:jc w:val="left"/>
                    <w:rPr>
                      <w:rFonts w:hAnsi="宋体" w:cs="宋体"/>
                      <w:kern w:val="0"/>
                      <w:szCs w:val="21"/>
                    </w:rPr>
                  </w:pPr>
                  <w:r>
                    <w:rPr>
                      <w:rFonts w:hint="eastAsia" w:hAnsi="宋体" w:cs="宋体"/>
                      <w:kern w:val="0"/>
                      <w:szCs w:val="21"/>
                    </w:rPr>
                    <w:t>2、</w:t>
                  </w:r>
                </w:p>
              </w:tc>
            </w:tr>
            <w:tr w14:paraId="3401251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56DCD40">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1C3F6DCC">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2072E0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D141B5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049AC41">
                  <w:pPr>
                    <w:widowControl/>
                    <w:jc w:val="left"/>
                    <w:rPr>
                      <w:rFonts w:hAnsi="宋体" w:cs="宋体"/>
                      <w:kern w:val="0"/>
                      <w:szCs w:val="21"/>
                    </w:rPr>
                  </w:pPr>
                  <w:r>
                    <w:rPr>
                      <w:rFonts w:hint="eastAsia" w:hAnsi="宋体" w:cs="宋体"/>
                      <w:kern w:val="0"/>
                      <w:szCs w:val="21"/>
                    </w:rPr>
                    <w:t>2、</w:t>
                  </w:r>
                </w:p>
              </w:tc>
            </w:tr>
          </w:tbl>
          <w:p w14:paraId="52F22A18">
            <w:pPr>
              <w:widowControl/>
              <w:jc w:val="left"/>
              <w:rPr>
                <w:rFonts w:eastAsia="Times New Roman"/>
                <w:kern w:val="0"/>
                <w:sz w:val="20"/>
                <w:szCs w:val="20"/>
              </w:rPr>
            </w:pPr>
          </w:p>
        </w:tc>
      </w:tr>
      <w:tr w14:paraId="295248A2">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35FB8220">
            <w:pPr>
              <w:widowControl/>
              <w:jc w:val="left"/>
              <w:rPr>
                <w:rFonts w:hAnsi="宋体" w:cs="宋体"/>
                <w:kern w:val="0"/>
                <w:sz w:val="22"/>
                <w:szCs w:val="22"/>
              </w:rPr>
            </w:pPr>
          </w:p>
          <w:p w14:paraId="19DF1C13">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2929BBB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41FAFE1">
                  <w:pPr>
                    <w:widowControl/>
                    <w:jc w:val="left"/>
                    <w:rPr>
                      <w:rFonts w:hAnsi="宋体" w:cs="宋体"/>
                      <w:kern w:val="0"/>
                      <w:sz w:val="22"/>
                      <w:szCs w:val="22"/>
                    </w:rPr>
                  </w:pPr>
                  <w:r>
                    <w:rPr>
                      <w:rFonts w:hint="eastAsia" w:hAnsi="宋体" w:cs="宋体"/>
                      <w:kern w:val="0"/>
                      <w:sz w:val="22"/>
                      <w:szCs w:val="22"/>
                    </w:rPr>
                    <w:t>1）、营业执照复印件       □有      □无</w:t>
                  </w:r>
                </w:p>
              </w:tc>
            </w:tr>
            <w:tr w14:paraId="41712A8E">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07A64D9">
                  <w:pPr>
                    <w:widowControl/>
                    <w:jc w:val="left"/>
                    <w:rPr>
                      <w:rFonts w:hAnsi="宋体" w:cs="宋体"/>
                      <w:kern w:val="0"/>
                      <w:sz w:val="22"/>
                      <w:szCs w:val="22"/>
                    </w:rPr>
                  </w:pPr>
                  <w:r>
                    <w:rPr>
                      <w:rFonts w:hint="eastAsia" w:hAnsi="宋体" w:cs="宋体"/>
                      <w:kern w:val="0"/>
                      <w:sz w:val="22"/>
                      <w:szCs w:val="22"/>
                    </w:rPr>
                    <w:t>2）、资质证书复印件       □有      □无</w:t>
                  </w:r>
                </w:p>
              </w:tc>
            </w:tr>
            <w:tr w14:paraId="513DADC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243BF86">
                  <w:pPr>
                    <w:widowControl/>
                    <w:jc w:val="left"/>
                    <w:rPr>
                      <w:rFonts w:hAnsi="宋体" w:cs="宋体"/>
                      <w:kern w:val="0"/>
                      <w:sz w:val="22"/>
                      <w:szCs w:val="22"/>
                    </w:rPr>
                  </w:pPr>
                  <w:r>
                    <w:rPr>
                      <w:rFonts w:hint="eastAsia" w:hAnsi="宋体" w:cs="宋体"/>
                      <w:kern w:val="0"/>
                      <w:sz w:val="22"/>
                      <w:szCs w:val="22"/>
                    </w:rPr>
                    <w:t>3）、企业技术标准         □有      □无</w:t>
                  </w:r>
                </w:p>
              </w:tc>
            </w:tr>
            <w:tr w14:paraId="75D84C3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70025C7">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49B50E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597EB31">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4E25EE6">
            <w:pPr>
              <w:widowControl/>
              <w:jc w:val="left"/>
              <w:rPr>
                <w:rFonts w:hAnsi="宋体" w:cs="宋体"/>
                <w:kern w:val="0"/>
                <w:sz w:val="22"/>
                <w:szCs w:val="22"/>
              </w:rPr>
            </w:pPr>
          </w:p>
          <w:p w14:paraId="7022466B">
            <w:pPr>
              <w:widowControl/>
              <w:jc w:val="left"/>
              <w:rPr>
                <w:rFonts w:hAnsi="宋体" w:cs="宋体"/>
                <w:kern w:val="0"/>
                <w:sz w:val="22"/>
                <w:szCs w:val="22"/>
              </w:rPr>
            </w:pPr>
            <w:r>
              <w:rPr>
                <w:rFonts w:hint="eastAsia" w:hAnsi="宋体" w:cs="宋体"/>
                <w:kern w:val="0"/>
                <w:sz w:val="22"/>
                <w:szCs w:val="22"/>
              </w:rPr>
              <w:t>三、供应商承诺：</w:t>
            </w:r>
          </w:p>
          <w:p w14:paraId="01AEF806">
            <w:pPr>
              <w:widowControl/>
              <w:jc w:val="left"/>
              <w:rPr>
                <w:rFonts w:hAnsi="宋体" w:cs="宋体"/>
                <w:kern w:val="0"/>
                <w:sz w:val="22"/>
                <w:szCs w:val="22"/>
              </w:rPr>
            </w:pPr>
          </w:p>
          <w:p w14:paraId="009D53E2">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E64B75D">
            <w:pPr>
              <w:widowControl/>
              <w:jc w:val="left"/>
              <w:rPr>
                <w:rFonts w:hAnsi="宋体" w:cs="宋体"/>
                <w:kern w:val="0"/>
                <w:sz w:val="22"/>
                <w:szCs w:val="22"/>
              </w:rPr>
            </w:pPr>
            <w:r>
              <w:rPr>
                <w:rFonts w:hAnsi="宋体" w:cs="宋体"/>
                <w:kern w:val="0"/>
                <w:sz w:val="22"/>
                <w:szCs w:val="22"/>
              </w:rPr>
              <w:t xml:space="preserve">                                         </w:t>
            </w:r>
          </w:p>
          <w:p w14:paraId="0529211B">
            <w:pPr>
              <w:widowControl/>
              <w:jc w:val="left"/>
              <w:rPr>
                <w:rFonts w:hAnsi="宋体" w:cs="宋体"/>
                <w:kern w:val="0"/>
                <w:sz w:val="22"/>
                <w:szCs w:val="22"/>
              </w:rPr>
            </w:pPr>
          </w:p>
          <w:p w14:paraId="6467710F">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246A3AF0">
            <w:pPr>
              <w:widowControl/>
              <w:jc w:val="left"/>
              <w:rPr>
                <w:rFonts w:hAnsi="宋体" w:cs="宋体"/>
                <w:kern w:val="0"/>
                <w:sz w:val="22"/>
                <w:szCs w:val="22"/>
              </w:rPr>
            </w:pPr>
            <w:r>
              <w:rPr>
                <w:rFonts w:hint="eastAsia" w:hAnsi="宋体" w:cs="宋体"/>
                <w:kern w:val="0"/>
                <w:sz w:val="22"/>
                <w:szCs w:val="22"/>
              </w:rPr>
              <w:t xml:space="preserve">                                                    日      期 ：</w:t>
            </w:r>
          </w:p>
          <w:p w14:paraId="3F52644B">
            <w:pPr>
              <w:widowControl/>
              <w:jc w:val="left"/>
              <w:rPr>
                <w:rFonts w:hAnsi="宋体" w:cs="宋体"/>
                <w:kern w:val="0"/>
                <w:sz w:val="22"/>
                <w:szCs w:val="22"/>
              </w:rPr>
            </w:pPr>
            <w:r>
              <w:rPr>
                <w:rFonts w:hint="eastAsia" w:hAnsi="宋体" w:cs="宋体"/>
                <w:kern w:val="0"/>
                <w:sz w:val="22"/>
                <w:szCs w:val="22"/>
              </w:rPr>
              <w:t xml:space="preserve">                                                    盖      章 ：</w:t>
            </w:r>
          </w:p>
          <w:p w14:paraId="49474439">
            <w:pPr>
              <w:widowControl/>
              <w:jc w:val="left"/>
              <w:rPr>
                <w:rFonts w:hAnsi="宋体" w:cs="宋体"/>
                <w:kern w:val="0"/>
                <w:sz w:val="22"/>
                <w:szCs w:val="22"/>
              </w:rPr>
            </w:pPr>
          </w:p>
          <w:p w14:paraId="10FF3479">
            <w:pPr>
              <w:widowControl/>
              <w:jc w:val="left"/>
              <w:rPr>
                <w:rFonts w:hAnsi="宋体" w:cs="宋体"/>
                <w:kern w:val="0"/>
                <w:sz w:val="22"/>
                <w:szCs w:val="22"/>
              </w:rPr>
            </w:pPr>
          </w:p>
          <w:p w14:paraId="05A58EA3">
            <w:pPr>
              <w:widowControl/>
              <w:jc w:val="left"/>
              <w:rPr>
                <w:rFonts w:hAnsi="宋体" w:cs="宋体"/>
                <w:kern w:val="0"/>
                <w:sz w:val="22"/>
                <w:szCs w:val="22"/>
              </w:rPr>
            </w:pPr>
          </w:p>
          <w:p w14:paraId="58004291">
            <w:pPr>
              <w:widowControl/>
              <w:jc w:val="left"/>
              <w:rPr>
                <w:rFonts w:hAnsi="宋体" w:cs="宋体"/>
                <w:kern w:val="0"/>
                <w:sz w:val="22"/>
                <w:szCs w:val="22"/>
              </w:rPr>
            </w:pPr>
          </w:p>
          <w:p w14:paraId="0CFCEBAA">
            <w:pPr>
              <w:widowControl/>
              <w:jc w:val="left"/>
              <w:rPr>
                <w:rFonts w:eastAsia="等线"/>
                <w:kern w:val="0"/>
                <w:sz w:val="20"/>
                <w:szCs w:val="20"/>
              </w:rPr>
            </w:pPr>
          </w:p>
        </w:tc>
      </w:tr>
    </w:tbl>
    <w:p w14:paraId="353F8466">
      <w:pPr>
        <w:tabs>
          <w:tab w:val="left" w:pos="0"/>
        </w:tabs>
        <w:spacing w:line="480" w:lineRule="auto"/>
        <w:jc w:val="center"/>
        <w:rPr>
          <w:rFonts w:ascii="宋体" w:hAnsi="宋体"/>
          <w:sz w:val="28"/>
          <w:szCs w:val="28"/>
        </w:rPr>
      </w:pPr>
    </w:p>
    <w:p w14:paraId="16E2B402">
      <w:pPr>
        <w:tabs>
          <w:tab w:val="left" w:pos="0"/>
        </w:tabs>
        <w:spacing w:line="480" w:lineRule="auto"/>
        <w:jc w:val="center"/>
        <w:rPr>
          <w:rFonts w:ascii="宋体" w:hAnsi="宋体"/>
          <w:sz w:val="28"/>
          <w:szCs w:val="28"/>
        </w:rPr>
      </w:pPr>
    </w:p>
    <w:p w14:paraId="4C217FCC">
      <w:pPr>
        <w:tabs>
          <w:tab w:val="left" w:pos="0"/>
        </w:tabs>
        <w:spacing w:line="480" w:lineRule="auto"/>
        <w:jc w:val="center"/>
        <w:rPr>
          <w:rFonts w:ascii="宋体" w:hAnsi="宋体"/>
          <w:sz w:val="28"/>
          <w:szCs w:val="28"/>
        </w:rPr>
      </w:pPr>
    </w:p>
    <w:p w14:paraId="0EA42EDC">
      <w:pPr>
        <w:pStyle w:val="11"/>
        <w:ind w:left="0" w:leftChars="0" w:firstLine="0" w:firstLineChars="0"/>
      </w:pPr>
    </w:p>
    <w:p w14:paraId="1DF25968">
      <w:pPr>
        <w:pStyle w:val="11"/>
        <w:ind w:left="0" w:leftChars="0" w:firstLine="0" w:firstLineChars="0"/>
      </w:pPr>
    </w:p>
    <w:p w14:paraId="23E5DA9C">
      <w:pPr>
        <w:pStyle w:val="11"/>
        <w:ind w:left="0" w:leftChars="0" w:firstLine="0" w:firstLineChars="0"/>
      </w:pPr>
    </w:p>
    <w:p w14:paraId="4CCAF690">
      <w:pPr>
        <w:tabs>
          <w:tab w:val="left" w:pos="0"/>
        </w:tabs>
        <w:spacing w:line="480" w:lineRule="auto"/>
        <w:rPr>
          <w:rFonts w:ascii="宋体" w:hAnsi="宋体"/>
          <w:sz w:val="28"/>
          <w:szCs w:val="28"/>
        </w:rPr>
      </w:pPr>
    </w:p>
    <w:p w14:paraId="0FB7BEA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719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0FE7EA1">
            <w:pPr>
              <w:tabs>
                <w:tab w:val="left" w:pos="0"/>
              </w:tabs>
              <w:spacing w:line="480" w:lineRule="auto"/>
              <w:jc w:val="center"/>
              <w:rPr>
                <w:sz w:val="28"/>
                <w:szCs w:val="28"/>
              </w:rPr>
            </w:pPr>
            <w:r>
              <w:rPr>
                <w:rFonts w:hint="eastAsia"/>
                <w:sz w:val="28"/>
                <w:szCs w:val="28"/>
              </w:rPr>
              <w:t>公司业绩</w:t>
            </w:r>
          </w:p>
        </w:tc>
      </w:tr>
      <w:tr w14:paraId="0C36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1392B0A">
            <w:pPr>
              <w:tabs>
                <w:tab w:val="left" w:pos="0"/>
              </w:tabs>
              <w:spacing w:line="480" w:lineRule="auto"/>
              <w:rPr>
                <w:sz w:val="28"/>
                <w:szCs w:val="28"/>
              </w:rPr>
            </w:pPr>
          </w:p>
        </w:tc>
      </w:tr>
    </w:tbl>
    <w:p w14:paraId="750DEDA2">
      <w:pPr>
        <w:tabs>
          <w:tab w:val="left" w:pos="0"/>
        </w:tabs>
        <w:spacing w:line="480" w:lineRule="auto"/>
        <w:rPr>
          <w:sz w:val="28"/>
          <w:szCs w:val="28"/>
        </w:rPr>
      </w:pPr>
    </w:p>
    <w:p w14:paraId="598B874E">
      <w:pPr>
        <w:tabs>
          <w:tab w:val="left" w:pos="0"/>
        </w:tabs>
        <w:spacing w:line="480" w:lineRule="auto"/>
        <w:rPr>
          <w:sz w:val="28"/>
          <w:szCs w:val="28"/>
        </w:rPr>
      </w:pPr>
    </w:p>
    <w:p w14:paraId="178B1FF1">
      <w:pPr>
        <w:ind w:firstLine="4051" w:firstLineChars="1447"/>
        <w:rPr>
          <w:sz w:val="28"/>
          <w:szCs w:val="28"/>
        </w:rPr>
      </w:pPr>
      <w:r>
        <w:rPr>
          <w:rFonts w:hint="eastAsia"/>
          <w:sz w:val="28"/>
          <w:szCs w:val="28"/>
        </w:rPr>
        <w:t>公司名称：</w:t>
      </w:r>
      <w:r>
        <w:rPr>
          <w:rFonts w:hint="eastAsia"/>
          <w:sz w:val="28"/>
          <w:szCs w:val="28"/>
          <w:u w:val="single"/>
        </w:rPr>
        <w:t xml:space="preserve">                       </w:t>
      </w:r>
    </w:p>
    <w:p w14:paraId="179DF312">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43A7BF0E">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6210FB32">
      <w:pPr>
        <w:ind w:firstLine="4074" w:firstLineChars="1455"/>
        <w:rPr>
          <w:sz w:val="28"/>
          <w:szCs w:val="28"/>
        </w:rPr>
      </w:pPr>
      <w:r>
        <w:rPr>
          <w:rFonts w:hint="eastAsia"/>
          <w:sz w:val="28"/>
          <w:szCs w:val="28"/>
        </w:rPr>
        <w:t>授权日期：</w:t>
      </w:r>
      <w:r>
        <w:rPr>
          <w:rFonts w:hint="eastAsia"/>
          <w:sz w:val="28"/>
          <w:szCs w:val="28"/>
          <w:u w:val="single"/>
        </w:rPr>
        <w:t xml:space="preserve">                       </w:t>
      </w:r>
    </w:p>
    <w:p w14:paraId="73F573D1">
      <w:pPr>
        <w:tabs>
          <w:tab w:val="left" w:pos="0"/>
        </w:tabs>
        <w:spacing w:line="480" w:lineRule="auto"/>
        <w:ind w:firstLine="4060" w:firstLineChars="1450"/>
        <w:rPr>
          <w:sz w:val="28"/>
          <w:szCs w:val="28"/>
        </w:rPr>
      </w:pPr>
      <w:r>
        <w:rPr>
          <w:rFonts w:hint="eastAsia"/>
          <w:sz w:val="28"/>
          <w:szCs w:val="28"/>
        </w:rPr>
        <w:t>公章：</w:t>
      </w:r>
    </w:p>
    <w:p w14:paraId="1D1BA8DE">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0D9D6415"/>
    <w:multiLevelType w:val="multilevel"/>
    <w:tmpl w:val="0D9D6415"/>
    <w:lvl w:ilvl="0" w:tentative="0">
      <w:start w:val="1"/>
      <w:numFmt w:val="decimal"/>
      <w:lvlText w:val="%1、"/>
      <w:lvlJc w:val="left"/>
      <w:pPr>
        <w:ind w:left="375" w:hanging="375"/>
      </w:pPr>
      <w:rPr>
        <w:rFonts w:hint="default" w:eastAsia="微软雅黑"/>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4">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8105A79"/>
    <w:multiLevelType w:val="multilevel"/>
    <w:tmpl w:val="48105A79"/>
    <w:lvl w:ilvl="0" w:tentative="0">
      <w:start w:val="1"/>
      <w:numFmt w:val="lowerLetter"/>
      <w:lvlText w:val="%1."/>
      <w:lvlJc w:val="left"/>
      <w:pPr>
        <w:ind w:left="735" w:hanging="360"/>
      </w:pPr>
      <w:rPr>
        <w:rFonts w:hint="default" w:eastAsiaTheme="minorEastAsia"/>
      </w:rPr>
    </w:lvl>
    <w:lvl w:ilvl="1" w:tentative="0">
      <w:start w:val="1"/>
      <w:numFmt w:val="lowerLetter"/>
      <w:lvlText w:val="%2)"/>
      <w:lvlJc w:val="left"/>
      <w:pPr>
        <w:ind w:left="1215" w:hanging="420"/>
      </w:pPr>
    </w:lvl>
    <w:lvl w:ilvl="2" w:tentative="0">
      <w:start w:val="1"/>
      <w:numFmt w:val="lowerRoman"/>
      <w:lvlText w:val="%3."/>
      <w:lvlJc w:val="right"/>
      <w:pPr>
        <w:ind w:left="1635" w:hanging="420"/>
      </w:pPr>
    </w:lvl>
    <w:lvl w:ilvl="3" w:tentative="0">
      <w:start w:val="1"/>
      <w:numFmt w:val="decimal"/>
      <w:lvlText w:val="%4."/>
      <w:lvlJc w:val="left"/>
      <w:pPr>
        <w:ind w:left="2055" w:hanging="420"/>
      </w:pPr>
    </w:lvl>
    <w:lvl w:ilvl="4" w:tentative="0">
      <w:start w:val="1"/>
      <w:numFmt w:val="lowerLetter"/>
      <w:lvlText w:val="%5)"/>
      <w:lvlJc w:val="left"/>
      <w:pPr>
        <w:ind w:left="2475" w:hanging="420"/>
      </w:pPr>
    </w:lvl>
    <w:lvl w:ilvl="5" w:tentative="0">
      <w:start w:val="1"/>
      <w:numFmt w:val="lowerRoman"/>
      <w:lvlText w:val="%6."/>
      <w:lvlJc w:val="right"/>
      <w:pPr>
        <w:ind w:left="2895" w:hanging="420"/>
      </w:pPr>
    </w:lvl>
    <w:lvl w:ilvl="6" w:tentative="0">
      <w:start w:val="1"/>
      <w:numFmt w:val="decimal"/>
      <w:lvlText w:val="%7."/>
      <w:lvlJc w:val="left"/>
      <w:pPr>
        <w:ind w:left="3315" w:hanging="420"/>
      </w:pPr>
    </w:lvl>
    <w:lvl w:ilvl="7" w:tentative="0">
      <w:start w:val="1"/>
      <w:numFmt w:val="lowerLetter"/>
      <w:lvlText w:val="%8)"/>
      <w:lvlJc w:val="left"/>
      <w:pPr>
        <w:ind w:left="3735" w:hanging="420"/>
      </w:pPr>
    </w:lvl>
    <w:lvl w:ilvl="8" w:tentative="0">
      <w:start w:val="1"/>
      <w:numFmt w:val="lowerRoman"/>
      <w:lvlText w:val="%9."/>
      <w:lvlJc w:val="right"/>
      <w:pPr>
        <w:ind w:left="4155" w:hanging="420"/>
      </w:p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279442C"/>
    <w:rsid w:val="15696BF4"/>
    <w:rsid w:val="156F5BDE"/>
    <w:rsid w:val="1B4D1E8A"/>
    <w:rsid w:val="240273DC"/>
    <w:rsid w:val="265E4AAD"/>
    <w:rsid w:val="2B885D8C"/>
    <w:rsid w:val="2F117E2A"/>
    <w:rsid w:val="30903013"/>
    <w:rsid w:val="32013DC7"/>
    <w:rsid w:val="329F4860"/>
    <w:rsid w:val="33051319"/>
    <w:rsid w:val="433A1882"/>
    <w:rsid w:val="4D161EE1"/>
    <w:rsid w:val="4F9A4C77"/>
    <w:rsid w:val="666D14C8"/>
    <w:rsid w:val="67533332"/>
    <w:rsid w:val="70141601"/>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 w:type="paragraph" w:customStyle="1" w:styleId="19">
    <w:name w:val="Body text|1"/>
    <w:basedOn w:val="1"/>
    <w:autoRedefine/>
    <w:qFormat/>
    <w:uiPriority w:val="0"/>
    <w:pPr>
      <w:widowControl w:val="0"/>
      <w:adjustRightInd/>
      <w:snapToGrid/>
      <w:spacing w:after="0" w:line="444" w:lineRule="auto"/>
      <w:jc w:val="both"/>
    </w:pPr>
    <w:rPr>
      <w:rFonts w:ascii="宋体" w:hAnsi="宋体" w:eastAsia="宋体" w:cs="宋体"/>
      <w:kern w:val="2"/>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117</Words>
  <Characters>401</Characters>
  <Lines>40</Lines>
  <Paragraphs>11</Paragraphs>
  <TotalTime>0</TotalTime>
  <ScaleCrop>false</ScaleCrop>
  <LinksUpToDate>false</LinksUpToDate>
  <CharactersWithSpaces>410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2025-04-16T00:42:16Z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