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7B2CE">
      <w:pPr>
        <w:jc w:val="center"/>
        <w:rPr>
          <w:sz w:val="44"/>
        </w:rPr>
      </w:pPr>
      <w:r>
        <w:rPr>
          <w:rFonts w:hint="eastAsia"/>
          <w:sz w:val="44"/>
        </w:rPr>
        <w:t>浙江景兴纸业股份有限公司</w:t>
      </w:r>
    </w:p>
    <w:p w14:paraId="0B9B03F5">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0F526537">
      <w:pPr>
        <w:jc w:val="center"/>
      </w:pPr>
    </w:p>
    <w:p w14:paraId="0DD4573E">
      <w:pPr>
        <w:jc w:val="center"/>
      </w:pPr>
    </w:p>
    <w:p w14:paraId="2B5DD73C">
      <w:pPr>
        <w:jc w:val="center"/>
      </w:pPr>
    </w:p>
    <w:p w14:paraId="06F6910D">
      <w:pPr>
        <w:jc w:val="center"/>
      </w:pPr>
    </w:p>
    <w:p w14:paraId="14FD6C89">
      <w:pPr>
        <w:jc w:val="center"/>
      </w:pPr>
    </w:p>
    <w:p w14:paraId="44523955">
      <w:pPr>
        <w:jc w:val="center"/>
      </w:pPr>
    </w:p>
    <w:p w14:paraId="1A97939E">
      <w:pPr>
        <w:jc w:val="center"/>
      </w:pPr>
    </w:p>
    <w:p w14:paraId="1B077994">
      <w:pPr>
        <w:jc w:val="center"/>
      </w:pPr>
    </w:p>
    <w:p w14:paraId="275E9319">
      <w:pPr>
        <w:jc w:val="center"/>
      </w:pPr>
    </w:p>
    <w:p w14:paraId="42217EAB">
      <w:pPr>
        <w:jc w:val="center"/>
      </w:pPr>
    </w:p>
    <w:p w14:paraId="174785A5">
      <w:pPr>
        <w:jc w:val="center"/>
      </w:pPr>
    </w:p>
    <w:p w14:paraId="27B6206A">
      <w:pPr>
        <w:jc w:val="center"/>
        <w:rPr>
          <w:rFonts w:hint="eastAsia" w:eastAsia="宋体"/>
          <w:b/>
          <w:bCs/>
          <w:sz w:val="32"/>
          <w:szCs w:val="32"/>
          <w:lang w:eastAsia="zh-CN"/>
        </w:rPr>
      </w:pPr>
      <w:r>
        <w:rPr>
          <w:rFonts w:hint="eastAsia"/>
          <w:b/>
          <w:bCs/>
          <w:sz w:val="32"/>
          <w:szCs w:val="32"/>
          <w:lang w:eastAsia="zh-CN"/>
        </w:rPr>
        <w:t>杀菌剂、</w:t>
      </w:r>
      <w:r>
        <w:rPr>
          <w:rFonts w:hint="eastAsia" w:ascii="宋体" w:hAnsi="宋体"/>
          <w:b/>
          <w:bCs/>
          <w:sz w:val="32"/>
          <w:szCs w:val="32"/>
        </w:rPr>
        <w:t>毛毯及成型网保洁剂</w:t>
      </w:r>
    </w:p>
    <w:p w14:paraId="038494C2">
      <w:pPr>
        <w:jc w:val="center"/>
        <w:rPr>
          <w:rFonts w:eastAsia="楷体_GB2312"/>
          <w:b/>
          <w:bCs/>
          <w:sz w:val="52"/>
          <w:szCs w:val="52"/>
        </w:rPr>
      </w:pPr>
      <w:r>
        <w:rPr>
          <w:rFonts w:hint="eastAsia"/>
          <w:b/>
          <w:bCs/>
          <w:sz w:val="52"/>
          <w:szCs w:val="52"/>
        </w:rPr>
        <w:t>招标文件</w:t>
      </w:r>
    </w:p>
    <w:p w14:paraId="0EF7BAAD">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2026028</w:t>
      </w:r>
      <w:r>
        <w:rPr>
          <w:rFonts w:hint="eastAsia"/>
        </w:rPr>
        <w:t>）</w:t>
      </w:r>
    </w:p>
    <w:p w14:paraId="635673A2">
      <w:pPr>
        <w:jc w:val="center"/>
      </w:pPr>
    </w:p>
    <w:p w14:paraId="78DBDE5E">
      <w:pPr>
        <w:jc w:val="center"/>
      </w:pPr>
    </w:p>
    <w:p w14:paraId="786AD90E">
      <w:pPr>
        <w:jc w:val="center"/>
      </w:pPr>
    </w:p>
    <w:p w14:paraId="45663612">
      <w:pPr>
        <w:jc w:val="center"/>
      </w:pPr>
    </w:p>
    <w:p w14:paraId="77F1438C">
      <w:pPr>
        <w:jc w:val="center"/>
      </w:pPr>
    </w:p>
    <w:p w14:paraId="5CC4842F">
      <w:pPr>
        <w:jc w:val="center"/>
        <w:rPr>
          <w:rFonts w:eastAsia="楷体_GB2312"/>
        </w:rPr>
      </w:pPr>
    </w:p>
    <w:p w14:paraId="2CDE8C49">
      <w:pPr>
        <w:jc w:val="center"/>
        <w:rPr>
          <w:rFonts w:eastAsia="楷体_GB2312"/>
        </w:rPr>
      </w:pPr>
    </w:p>
    <w:p w14:paraId="7F2CB87E">
      <w:pPr>
        <w:jc w:val="center"/>
      </w:pPr>
    </w:p>
    <w:p w14:paraId="3CE67B45">
      <w:pPr>
        <w:pStyle w:val="11"/>
        <w:ind w:left="5250"/>
      </w:pPr>
    </w:p>
    <w:p w14:paraId="2AF1BF19">
      <w:pPr>
        <w:pStyle w:val="11"/>
        <w:ind w:left="5250"/>
      </w:pPr>
    </w:p>
    <w:p w14:paraId="40336025">
      <w:pPr>
        <w:rPr>
          <w:rFonts w:eastAsia="楷体_GB2312"/>
        </w:rPr>
      </w:pPr>
    </w:p>
    <w:p w14:paraId="1901721E">
      <w:pPr>
        <w:rPr>
          <w:rFonts w:eastAsia="楷体_GB2312"/>
        </w:rPr>
      </w:pPr>
    </w:p>
    <w:p w14:paraId="76D53C9F">
      <w:pPr>
        <w:jc w:val="center"/>
        <w:rPr>
          <w:rFonts w:ascii="宋体" w:hAnsi="宋体"/>
          <w:sz w:val="44"/>
          <w:szCs w:val="44"/>
        </w:rPr>
      </w:pPr>
      <w:r>
        <w:rPr>
          <w:rFonts w:hint="eastAsia" w:ascii="宋体" w:hAnsi="宋体"/>
          <w:sz w:val="44"/>
          <w:szCs w:val="44"/>
        </w:rPr>
        <w:t>浙江景兴纸业股份有限公司</w:t>
      </w:r>
    </w:p>
    <w:p w14:paraId="45C6861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0FE5E39C"/>
    <w:p w14:paraId="07D0EFFD">
      <w:pPr>
        <w:pStyle w:val="11"/>
        <w:ind w:left="5250"/>
      </w:pPr>
    </w:p>
    <w:p w14:paraId="0AC024C5">
      <w:pPr>
        <w:pStyle w:val="11"/>
        <w:ind w:left="5250"/>
      </w:pPr>
    </w:p>
    <w:p w14:paraId="2131E304">
      <w:pPr>
        <w:jc w:val="center"/>
        <w:rPr>
          <w:rFonts w:ascii="楷体_GB2312"/>
          <w:b/>
          <w:bCs/>
          <w:sz w:val="32"/>
          <w:szCs w:val="36"/>
        </w:rPr>
      </w:pPr>
      <w:r>
        <w:rPr>
          <w:rFonts w:hint="eastAsia" w:ascii="楷体_GB2312"/>
          <w:b/>
          <w:bCs/>
          <w:sz w:val="32"/>
          <w:szCs w:val="36"/>
        </w:rPr>
        <w:t>招标文件目录</w:t>
      </w:r>
    </w:p>
    <w:p w14:paraId="026003DF">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4DEE4B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E7EB57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42A38D3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7A5B666">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7FA21E4">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0886B8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0A5C07F">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410BE6D">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92EB344">
      <w:pPr>
        <w:numPr>
          <w:ilvl w:val="0"/>
          <w:numId w:val="1"/>
        </w:numPr>
        <w:rPr>
          <w:sz w:val="28"/>
        </w:rPr>
      </w:pPr>
      <w:r>
        <w:rPr>
          <w:rFonts w:hint="eastAsia"/>
          <w:sz w:val="28"/>
        </w:rPr>
        <w:t>投标程序</w:t>
      </w:r>
      <w:r>
        <w:rPr>
          <w:sz w:val="28"/>
        </w:rPr>
        <w:t>……………………………………………………………</w:t>
      </w:r>
      <w:r>
        <w:rPr>
          <w:rFonts w:hint="eastAsia"/>
          <w:sz w:val="28"/>
        </w:rPr>
        <w:t>..</w:t>
      </w:r>
      <w:r>
        <w:rPr>
          <w:sz w:val="28"/>
        </w:rPr>
        <w:t>.5</w:t>
      </w:r>
    </w:p>
    <w:p w14:paraId="7755250D">
      <w:pPr>
        <w:numPr>
          <w:ilvl w:val="0"/>
          <w:numId w:val="1"/>
        </w:numPr>
        <w:rPr>
          <w:sz w:val="28"/>
        </w:rPr>
      </w:pPr>
      <w:r>
        <w:rPr>
          <w:rFonts w:hint="eastAsia"/>
          <w:sz w:val="28"/>
        </w:rPr>
        <w:t>附件</w:t>
      </w:r>
      <w:r>
        <w:rPr>
          <w:sz w:val="28"/>
        </w:rPr>
        <w:t>………………………………………………………………</w:t>
      </w:r>
      <w:r>
        <w:rPr>
          <w:rFonts w:hint="eastAsia"/>
          <w:sz w:val="28"/>
        </w:rPr>
        <w:t>.</w:t>
      </w:r>
      <w:r>
        <w:rPr>
          <w:sz w:val="28"/>
        </w:rPr>
        <w:t>…..6</w:t>
      </w:r>
    </w:p>
    <w:p w14:paraId="3265184F">
      <w:pPr>
        <w:numPr>
          <w:ilvl w:val="1"/>
          <w:numId w:val="1"/>
        </w:numPr>
        <w:tabs>
          <w:tab w:val="left" w:pos="735"/>
          <w:tab w:val="clear" w:pos="1140"/>
        </w:tabs>
        <w:ind w:hanging="930"/>
        <w:rPr>
          <w:sz w:val="28"/>
        </w:rPr>
      </w:pPr>
      <w:r>
        <w:rPr>
          <w:rFonts w:hint="eastAsia"/>
          <w:sz w:val="28"/>
        </w:rPr>
        <w:t>投标函</w:t>
      </w:r>
      <w:r>
        <w:rPr>
          <w:sz w:val="28"/>
        </w:rPr>
        <w:t>……………………………………………………..………....6</w:t>
      </w:r>
    </w:p>
    <w:p w14:paraId="08C97AA0">
      <w:pPr>
        <w:numPr>
          <w:ilvl w:val="1"/>
          <w:numId w:val="1"/>
        </w:numPr>
        <w:tabs>
          <w:tab w:val="left" w:pos="735"/>
          <w:tab w:val="clear" w:pos="1140"/>
        </w:tabs>
        <w:ind w:hanging="930"/>
        <w:rPr>
          <w:sz w:val="28"/>
        </w:rPr>
      </w:pPr>
      <w:r>
        <w:rPr>
          <w:rFonts w:hint="eastAsia"/>
          <w:sz w:val="28"/>
        </w:rPr>
        <w:t>投标书目录</w:t>
      </w:r>
      <w:r>
        <w:rPr>
          <w:sz w:val="28"/>
        </w:rPr>
        <w:t>…………………………………………………..………7</w:t>
      </w:r>
    </w:p>
    <w:p w14:paraId="0E18D60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86FA13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4996699">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EFD8879">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29D3F9B">
      <w:pPr>
        <w:rPr>
          <w:sz w:val="28"/>
        </w:rPr>
      </w:pPr>
    </w:p>
    <w:p w14:paraId="55C2A794">
      <w:pPr>
        <w:rPr>
          <w:sz w:val="28"/>
        </w:rPr>
      </w:pPr>
    </w:p>
    <w:p w14:paraId="72D8318B">
      <w:pPr>
        <w:pStyle w:val="11"/>
        <w:ind w:left="5250"/>
        <w:rPr>
          <w:rFonts w:hint="eastAsia"/>
        </w:rPr>
      </w:pPr>
    </w:p>
    <w:p w14:paraId="67D2D9CC">
      <w:pPr>
        <w:pStyle w:val="11"/>
        <w:ind w:left="5250"/>
      </w:pPr>
    </w:p>
    <w:p w14:paraId="177D1951">
      <w:pPr>
        <w:numPr>
          <w:ilvl w:val="0"/>
          <w:numId w:val="2"/>
        </w:numPr>
        <w:spacing w:line="360" w:lineRule="auto"/>
        <w:ind w:left="735" w:hanging="735"/>
        <w:rPr>
          <w:b/>
          <w:bCs/>
          <w:sz w:val="24"/>
        </w:rPr>
      </w:pPr>
      <w:r>
        <w:rPr>
          <w:rFonts w:hint="eastAsia"/>
          <w:b/>
          <w:bCs/>
          <w:sz w:val="28"/>
        </w:rPr>
        <w:t>投标邀请</w:t>
      </w:r>
    </w:p>
    <w:p w14:paraId="24EE922D">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1A227E7">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b w:val="0"/>
          <w:bCs w:val="0"/>
          <w:sz w:val="24"/>
          <w:szCs w:val="24"/>
          <w:lang w:eastAsia="zh-CN"/>
        </w:rPr>
        <w:t>杀菌剂、</w:t>
      </w:r>
      <w:r>
        <w:rPr>
          <w:rFonts w:hint="eastAsia" w:ascii="宋体" w:hAnsi="宋体"/>
          <w:b w:val="0"/>
          <w:bCs w:val="0"/>
          <w:sz w:val="24"/>
          <w:szCs w:val="24"/>
        </w:rPr>
        <w:t>毛毯及成型网保洁剂</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14:paraId="58B2DDC3">
      <w:pPr>
        <w:pStyle w:val="11"/>
        <w:numPr>
          <w:ilvl w:val="1"/>
          <w:numId w:val="2"/>
        </w:numPr>
        <w:ind w:left="675" w:leftChars="0" w:hanging="675" w:firstLineChars="0"/>
        <w:rPr>
          <w:rFonts w:hint="eastAsia" w:ascii="宋体" w:hAnsi="宋体" w:eastAsia="宋体" w:cs="宋体"/>
          <w:sz w:val="24"/>
          <w:szCs w:val="24"/>
          <w:lang w:val="en-US" w:eastAsia="zh-CN"/>
        </w:rPr>
      </w:pPr>
      <w:r>
        <w:rPr>
          <w:rFonts w:hint="eastAsia" w:ascii="宋体" w:hAnsi="宋体" w:eastAsia="宋体" w:cs="宋体"/>
          <w:sz w:val="24"/>
          <w:szCs w:val="24"/>
        </w:rPr>
        <w:t>名称、规格及数量</w:t>
      </w:r>
    </w:p>
    <w:tbl>
      <w:tblPr>
        <w:tblStyle w:val="9"/>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19B3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2081787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88" w:type="dxa"/>
            <w:vAlign w:val="center"/>
          </w:tcPr>
          <w:p w14:paraId="4030FD75">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276" w:type="dxa"/>
            <w:vAlign w:val="center"/>
          </w:tcPr>
          <w:p w14:paraId="54805EB9">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990" w:type="dxa"/>
            <w:vAlign w:val="center"/>
          </w:tcPr>
          <w:p w14:paraId="582E70D6">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p>
        </w:tc>
        <w:tc>
          <w:tcPr>
            <w:tcW w:w="2517" w:type="dxa"/>
            <w:vAlign w:val="center"/>
          </w:tcPr>
          <w:p w14:paraId="19DD9C02">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650C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727" w:type="dxa"/>
            <w:vAlign w:val="center"/>
          </w:tcPr>
          <w:p w14:paraId="23276F24">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88" w:type="dxa"/>
            <w:vAlign w:val="center"/>
          </w:tcPr>
          <w:p w14:paraId="6A8DAE8A">
            <w:pPr>
              <w:pStyle w:val="18"/>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杀菌剂</w:t>
            </w:r>
            <w:r>
              <w:rPr>
                <w:rFonts w:hint="eastAsia" w:ascii="宋体" w:hAnsi="宋体" w:eastAsia="宋体" w:cs="宋体"/>
                <w:b w:val="0"/>
                <w:bCs/>
                <w:sz w:val="24"/>
                <w:szCs w:val="24"/>
                <w:lang w:val="en-US" w:eastAsia="zh-CN"/>
              </w:rPr>
              <w:t>/成型网保洁剂/毛毯保洁剂</w:t>
            </w:r>
          </w:p>
        </w:tc>
        <w:tc>
          <w:tcPr>
            <w:tcW w:w="1276" w:type="dxa"/>
            <w:vAlign w:val="center"/>
          </w:tcPr>
          <w:p w14:paraId="424D5265">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1990" w:type="dxa"/>
            <w:vAlign w:val="center"/>
          </w:tcPr>
          <w:p w14:paraId="5CFB72A7">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c>
          <w:tcPr>
            <w:tcW w:w="2517" w:type="dxa"/>
            <w:vAlign w:val="center"/>
          </w:tcPr>
          <w:p w14:paraId="74B57C5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各机台吨纸承包</w:t>
            </w:r>
          </w:p>
        </w:tc>
      </w:tr>
    </w:tbl>
    <w:p w14:paraId="355364FC">
      <w:pPr>
        <w:pStyle w:val="18"/>
        <w:numPr>
          <w:ilvl w:val="0"/>
          <w:numId w:val="0"/>
        </w:numPr>
        <w:rPr>
          <w:rFonts w:hint="eastAsia"/>
          <w:sz w:val="24"/>
          <w:lang w:eastAsia="zh-CN"/>
        </w:rPr>
      </w:pPr>
      <w:r>
        <w:rPr>
          <w:rFonts w:hint="eastAsia"/>
          <w:sz w:val="24"/>
          <w:lang w:eastAsia="zh-CN"/>
        </w:rPr>
        <w:t>各机台年度产量：</w:t>
      </w:r>
    </w:p>
    <w:tbl>
      <w:tblPr>
        <w:tblStyle w:val="8"/>
        <w:tblW w:w="6393" w:type="dxa"/>
        <w:tblInd w:w="113" w:type="dxa"/>
        <w:tblLayout w:type="autofit"/>
        <w:tblCellMar>
          <w:top w:w="0" w:type="dxa"/>
          <w:left w:w="108" w:type="dxa"/>
          <w:bottom w:w="0" w:type="dxa"/>
          <w:right w:w="108" w:type="dxa"/>
        </w:tblCellMar>
      </w:tblPr>
      <w:tblGrid>
        <w:gridCol w:w="1126"/>
        <w:gridCol w:w="2102"/>
        <w:gridCol w:w="1545"/>
        <w:gridCol w:w="1620"/>
      </w:tblGrid>
      <w:tr w14:paraId="7BB140D7">
        <w:tblPrEx>
          <w:tblCellMar>
            <w:top w:w="0" w:type="dxa"/>
            <w:left w:w="108" w:type="dxa"/>
            <w:bottom w:w="0" w:type="dxa"/>
            <w:right w:w="108" w:type="dxa"/>
          </w:tblCellMar>
        </w:tblPrEx>
        <w:trPr>
          <w:trHeight w:val="590" w:hRule="exact"/>
        </w:trPr>
        <w:tc>
          <w:tcPr>
            <w:tcW w:w="1126" w:type="dxa"/>
            <w:tcBorders>
              <w:top w:val="single" w:color="auto" w:sz="4" w:space="0"/>
              <w:left w:val="single" w:color="auto" w:sz="4" w:space="0"/>
              <w:bottom w:val="single" w:color="auto" w:sz="4" w:space="0"/>
              <w:right w:val="single" w:color="auto" w:sz="4" w:space="0"/>
            </w:tcBorders>
            <w:vAlign w:val="center"/>
          </w:tcPr>
          <w:p w14:paraId="49360621">
            <w:pPr>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机台</w:t>
            </w:r>
          </w:p>
        </w:tc>
        <w:tc>
          <w:tcPr>
            <w:tcW w:w="2102" w:type="dxa"/>
            <w:tcBorders>
              <w:top w:val="single" w:color="auto" w:sz="4" w:space="0"/>
              <w:left w:val="nil"/>
              <w:bottom w:val="single" w:color="auto" w:sz="4" w:space="0"/>
              <w:right w:val="single" w:color="auto" w:sz="4" w:space="0"/>
            </w:tcBorders>
            <w:vAlign w:val="center"/>
          </w:tcPr>
          <w:p w14:paraId="31A04164">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名称</w:t>
            </w:r>
          </w:p>
        </w:tc>
        <w:tc>
          <w:tcPr>
            <w:tcW w:w="1545" w:type="dxa"/>
            <w:tcBorders>
              <w:top w:val="single" w:color="auto" w:sz="4" w:space="0"/>
              <w:left w:val="nil"/>
              <w:bottom w:val="single" w:color="auto" w:sz="4" w:space="0"/>
              <w:right w:val="single" w:color="auto" w:sz="4" w:space="0"/>
            </w:tcBorders>
            <w:vAlign w:val="center"/>
          </w:tcPr>
          <w:p w14:paraId="244300BB">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月度产量（吨）</w:t>
            </w:r>
          </w:p>
        </w:tc>
        <w:tc>
          <w:tcPr>
            <w:tcW w:w="1620" w:type="dxa"/>
            <w:tcBorders>
              <w:top w:val="single" w:color="auto" w:sz="4" w:space="0"/>
              <w:left w:val="nil"/>
              <w:bottom w:val="single" w:color="auto" w:sz="4" w:space="0"/>
              <w:right w:val="single" w:color="auto" w:sz="4" w:space="0"/>
            </w:tcBorders>
            <w:vAlign w:val="center"/>
          </w:tcPr>
          <w:p w14:paraId="3074478A">
            <w:pPr>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备注</w:t>
            </w:r>
          </w:p>
        </w:tc>
      </w:tr>
      <w:tr w14:paraId="4E805E96">
        <w:tblPrEx>
          <w:tblCellMar>
            <w:top w:w="0" w:type="dxa"/>
            <w:left w:w="108" w:type="dxa"/>
            <w:bottom w:w="0" w:type="dxa"/>
            <w:right w:w="108" w:type="dxa"/>
          </w:tblCellMar>
        </w:tblPrEx>
        <w:trPr>
          <w:trHeight w:val="400" w:hRule="exact"/>
        </w:trPr>
        <w:tc>
          <w:tcPr>
            <w:tcW w:w="1126" w:type="dxa"/>
            <w:tcBorders>
              <w:top w:val="single" w:color="auto" w:sz="4" w:space="0"/>
              <w:left w:val="single" w:color="auto" w:sz="4" w:space="0"/>
              <w:bottom w:val="single" w:color="auto" w:sz="4" w:space="0"/>
              <w:right w:val="single" w:color="auto" w:sz="4" w:space="0"/>
            </w:tcBorders>
            <w:vAlign w:val="center"/>
          </w:tcPr>
          <w:p w14:paraId="13B8A235">
            <w:pPr>
              <w:jc w:val="center"/>
              <w:rPr>
                <w:rFonts w:hint="eastAsia" w:ascii="宋体" w:hAnsi="宋体" w:eastAsia="宋体" w:cs="宋体"/>
                <w:color w:val="000000"/>
                <w:kern w:val="0"/>
                <w:sz w:val="20"/>
                <w:szCs w:val="20"/>
                <w:u w:val="single" w:color="FFFFFF" w:themeColor="background1"/>
                <w:lang w:val="en-US" w:eastAsia="zh-CN"/>
              </w:rPr>
            </w:pPr>
            <w:r>
              <w:rPr>
                <w:rFonts w:hint="eastAsia" w:ascii="宋体" w:hAnsi="宋体" w:eastAsia="宋体" w:cs="宋体"/>
                <w:color w:val="000000"/>
                <w:kern w:val="0"/>
                <w:sz w:val="20"/>
                <w:szCs w:val="20"/>
                <w:u w:val="single" w:color="FFFFFF" w:themeColor="background1"/>
                <w:lang w:val="en-US" w:eastAsia="zh-CN"/>
              </w:rPr>
              <w:t>PM5</w:t>
            </w:r>
          </w:p>
        </w:tc>
        <w:tc>
          <w:tcPr>
            <w:tcW w:w="2102" w:type="dxa"/>
            <w:tcBorders>
              <w:top w:val="single" w:color="auto" w:sz="4" w:space="0"/>
              <w:left w:val="single" w:color="auto" w:sz="4" w:space="0"/>
              <w:bottom w:val="single" w:color="auto" w:sz="4" w:space="0"/>
              <w:right w:val="single" w:color="auto" w:sz="4" w:space="0"/>
            </w:tcBorders>
            <w:vAlign w:val="center"/>
          </w:tcPr>
          <w:p w14:paraId="09007A73">
            <w:pPr>
              <w:spacing w:line="360" w:lineRule="auto"/>
              <w:jc w:val="both"/>
              <w:rPr>
                <w:rFonts w:hint="default" w:ascii="宋体" w:hAnsi="宋体" w:eastAsia="宋体" w:cs="宋体"/>
                <w:color w:val="000000"/>
                <w:sz w:val="20"/>
                <w:szCs w:val="20"/>
                <w:u w:val="single" w:color="FFFFFF" w:themeColor="background1"/>
                <w:lang w:val="en-US" w:eastAsia="zh-CN"/>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718EE0EA">
            <w:pPr>
              <w:spacing w:line="360" w:lineRule="auto"/>
              <w:ind w:right="524" w:rightChars="0"/>
              <w:jc w:val="left"/>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5000</w:t>
            </w:r>
          </w:p>
        </w:tc>
        <w:tc>
          <w:tcPr>
            <w:tcW w:w="1620" w:type="dxa"/>
            <w:vMerge w:val="restart"/>
            <w:tcBorders>
              <w:top w:val="single" w:color="auto" w:sz="4" w:space="0"/>
              <w:left w:val="single" w:color="auto" w:sz="4" w:space="0"/>
              <w:right w:val="single" w:color="auto" w:sz="4" w:space="0"/>
            </w:tcBorders>
            <w:vAlign w:val="center"/>
          </w:tcPr>
          <w:p w14:paraId="3BB5690F">
            <w:pPr>
              <w:textAlignment w:val="center"/>
              <w:rPr>
                <w:rFonts w:hint="eastAsia"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月度数据仅供参考</w:t>
            </w:r>
          </w:p>
        </w:tc>
      </w:tr>
      <w:tr w14:paraId="43E079EC">
        <w:tblPrEx>
          <w:tblCellMar>
            <w:top w:w="0" w:type="dxa"/>
            <w:left w:w="108" w:type="dxa"/>
            <w:bottom w:w="0" w:type="dxa"/>
            <w:right w:w="108" w:type="dxa"/>
          </w:tblCellMar>
        </w:tblPrEx>
        <w:trPr>
          <w:trHeight w:val="410" w:hRule="exact"/>
        </w:trPr>
        <w:tc>
          <w:tcPr>
            <w:tcW w:w="1126" w:type="dxa"/>
            <w:tcBorders>
              <w:top w:val="single" w:color="auto" w:sz="4" w:space="0"/>
              <w:left w:val="single" w:color="auto" w:sz="4" w:space="0"/>
              <w:bottom w:val="single" w:color="auto" w:sz="4" w:space="0"/>
              <w:right w:val="single" w:color="auto" w:sz="4" w:space="0"/>
            </w:tcBorders>
            <w:vAlign w:val="center"/>
          </w:tcPr>
          <w:p w14:paraId="58FA2E94">
            <w:pPr>
              <w:jc w:val="center"/>
              <w:rPr>
                <w:rFonts w:hint="eastAsia" w:ascii="宋体" w:hAnsi="宋体" w:eastAsia="宋体" w:cs="宋体"/>
                <w:color w:val="000000"/>
                <w:kern w:val="0"/>
                <w:sz w:val="20"/>
                <w:szCs w:val="20"/>
                <w:u w:val="single" w:color="FFFFFF" w:themeColor="background1"/>
                <w:lang w:val="en-US" w:eastAsia="zh-CN"/>
              </w:rPr>
            </w:pPr>
            <w:r>
              <w:rPr>
                <w:rFonts w:hint="eastAsia" w:ascii="宋体" w:hAnsi="宋体" w:eastAsia="宋体" w:cs="宋体"/>
                <w:color w:val="000000"/>
                <w:kern w:val="0"/>
                <w:sz w:val="20"/>
                <w:szCs w:val="20"/>
                <w:u w:val="single" w:color="FFFFFF" w:themeColor="background1"/>
                <w:lang w:val="en-US" w:eastAsia="zh-CN"/>
              </w:rPr>
              <w:t>PM6</w:t>
            </w:r>
          </w:p>
        </w:tc>
        <w:tc>
          <w:tcPr>
            <w:tcW w:w="2102" w:type="dxa"/>
            <w:tcBorders>
              <w:top w:val="single" w:color="auto" w:sz="4" w:space="0"/>
              <w:left w:val="single" w:color="auto" w:sz="4" w:space="0"/>
              <w:bottom w:val="single" w:color="auto" w:sz="4" w:space="0"/>
              <w:right w:val="single" w:color="auto" w:sz="4" w:space="0"/>
            </w:tcBorders>
            <w:vAlign w:val="center"/>
          </w:tcPr>
          <w:p w14:paraId="05E9E198">
            <w:pPr>
              <w:spacing w:line="360" w:lineRule="auto"/>
              <w:ind w:right="284"/>
              <w:jc w:val="both"/>
              <w:rPr>
                <w:rFonts w:hint="default" w:ascii="宋体" w:hAnsi="宋体" w:eastAsia="宋体" w:cs="宋体"/>
                <w:sz w:val="20"/>
                <w:szCs w:val="20"/>
                <w:u w:val="single" w:color="FFFFFF" w:themeColor="background1"/>
                <w:lang w:val="en-US" w:eastAsia="zh-CN"/>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175D7155">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6000</w:t>
            </w:r>
          </w:p>
        </w:tc>
        <w:tc>
          <w:tcPr>
            <w:tcW w:w="1620" w:type="dxa"/>
            <w:vMerge w:val="continue"/>
            <w:tcBorders>
              <w:left w:val="single" w:color="auto" w:sz="4" w:space="0"/>
              <w:right w:val="single" w:color="auto" w:sz="4" w:space="0"/>
            </w:tcBorders>
            <w:vAlign w:val="center"/>
          </w:tcPr>
          <w:p w14:paraId="3FB82FF7">
            <w:pPr>
              <w:spacing w:line="360" w:lineRule="auto"/>
              <w:ind w:right="284"/>
              <w:jc w:val="both"/>
              <w:rPr>
                <w:rFonts w:hint="eastAsia" w:ascii="宋体" w:hAnsi="宋体" w:eastAsia="宋体" w:cs="宋体"/>
                <w:sz w:val="20"/>
                <w:szCs w:val="20"/>
                <w:u w:val="single" w:color="FFFFFF" w:themeColor="background1"/>
              </w:rPr>
            </w:pPr>
          </w:p>
        </w:tc>
      </w:tr>
      <w:tr w14:paraId="60785A58">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34CBDA7D">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PM10</w:t>
            </w:r>
          </w:p>
        </w:tc>
        <w:tc>
          <w:tcPr>
            <w:tcW w:w="2102" w:type="dxa"/>
            <w:tcBorders>
              <w:top w:val="single" w:color="auto" w:sz="4" w:space="0"/>
              <w:left w:val="single" w:color="auto" w:sz="4" w:space="0"/>
              <w:bottom w:val="single" w:color="auto" w:sz="4" w:space="0"/>
              <w:right w:val="single" w:color="auto" w:sz="4" w:space="0"/>
            </w:tcBorders>
            <w:vAlign w:val="center"/>
          </w:tcPr>
          <w:p w14:paraId="61EEC89C">
            <w:pPr>
              <w:spacing w:line="360" w:lineRule="auto"/>
              <w:jc w:val="both"/>
              <w:rPr>
                <w:rFonts w:hint="eastAsia" w:ascii="宋体" w:hAnsi="宋体" w:eastAsia="宋体" w:cs="宋体"/>
                <w:color w:val="000000"/>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14826C12">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20000</w:t>
            </w:r>
          </w:p>
        </w:tc>
        <w:tc>
          <w:tcPr>
            <w:tcW w:w="1620" w:type="dxa"/>
            <w:vMerge w:val="continue"/>
            <w:tcBorders>
              <w:left w:val="single" w:color="auto" w:sz="4" w:space="0"/>
              <w:right w:val="single" w:color="auto" w:sz="4" w:space="0"/>
            </w:tcBorders>
            <w:vAlign w:val="center"/>
          </w:tcPr>
          <w:p w14:paraId="64CD1CDC">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21979E52">
        <w:tblPrEx>
          <w:tblCellMar>
            <w:top w:w="0" w:type="dxa"/>
            <w:left w:w="108" w:type="dxa"/>
            <w:bottom w:w="0" w:type="dxa"/>
            <w:right w:w="108" w:type="dxa"/>
          </w:tblCellMar>
        </w:tblPrEx>
        <w:trPr>
          <w:trHeight w:val="440" w:hRule="exact"/>
        </w:trPr>
        <w:tc>
          <w:tcPr>
            <w:tcW w:w="1126" w:type="dxa"/>
            <w:tcBorders>
              <w:top w:val="single" w:color="auto" w:sz="4" w:space="0"/>
              <w:left w:val="single" w:color="auto" w:sz="4" w:space="0"/>
              <w:bottom w:val="single" w:color="auto" w:sz="4" w:space="0"/>
              <w:right w:val="single" w:color="auto" w:sz="4" w:space="0"/>
            </w:tcBorders>
            <w:vAlign w:val="center"/>
          </w:tcPr>
          <w:p w14:paraId="552D06B4">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PM12</w:t>
            </w:r>
          </w:p>
        </w:tc>
        <w:tc>
          <w:tcPr>
            <w:tcW w:w="2102" w:type="dxa"/>
            <w:tcBorders>
              <w:top w:val="single" w:color="auto" w:sz="4" w:space="0"/>
              <w:left w:val="single" w:color="auto" w:sz="4" w:space="0"/>
              <w:bottom w:val="single" w:color="auto" w:sz="4" w:space="0"/>
              <w:right w:val="single" w:color="auto" w:sz="4" w:space="0"/>
            </w:tcBorders>
            <w:vAlign w:val="center"/>
          </w:tcPr>
          <w:p w14:paraId="39933251">
            <w:pPr>
              <w:spacing w:line="360" w:lineRule="auto"/>
              <w:ind w:right="284" w:rightChars="0"/>
              <w:jc w:val="both"/>
              <w:rPr>
                <w:rFonts w:hint="eastAsia" w:ascii="宋体" w:hAnsi="宋体" w:eastAsia="宋体" w:cs="宋体"/>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08FBCEA1">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35000</w:t>
            </w:r>
          </w:p>
        </w:tc>
        <w:tc>
          <w:tcPr>
            <w:tcW w:w="1620" w:type="dxa"/>
            <w:vMerge w:val="continue"/>
            <w:tcBorders>
              <w:left w:val="single" w:color="auto" w:sz="4" w:space="0"/>
              <w:right w:val="single" w:color="auto" w:sz="4" w:space="0"/>
            </w:tcBorders>
            <w:vAlign w:val="center"/>
          </w:tcPr>
          <w:p w14:paraId="5EF09A19">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715E8912">
        <w:tblPrEx>
          <w:tblCellMar>
            <w:top w:w="0" w:type="dxa"/>
            <w:left w:w="108" w:type="dxa"/>
            <w:bottom w:w="0" w:type="dxa"/>
            <w:right w:w="108" w:type="dxa"/>
          </w:tblCellMar>
        </w:tblPrEx>
        <w:trPr>
          <w:trHeight w:val="470" w:hRule="exact"/>
        </w:trPr>
        <w:tc>
          <w:tcPr>
            <w:tcW w:w="1126" w:type="dxa"/>
            <w:tcBorders>
              <w:top w:val="single" w:color="auto" w:sz="4" w:space="0"/>
              <w:left w:val="single" w:color="auto" w:sz="4" w:space="0"/>
              <w:bottom w:val="single" w:color="auto" w:sz="4" w:space="0"/>
              <w:right w:val="single" w:color="auto" w:sz="4" w:space="0"/>
            </w:tcBorders>
            <w:vAlign w:val="center"/>
          </w:tcPr>
          <w:p w14:paraId="2B138EF9">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PM13</w:t>
            </w:r>
          </w:p>
        </w:tc>
        <w:tc>
          <w:tcPr>
            <w:tcW w:w="2102" w:type="dxa"/>
            <w:tcBorders>
              <w:top w:val="single" w:color="auto" w:sz="4" w:space="0"/>
              <w:left w:val="single" w:color="auto" w:sz="4" w:space="0"/>
              <w:bottom w:val="single" w:color="auto" w:sz="4" w:space="0"/>
              <w:right w:val="single" w:color="auto" w:sz="4" w:space="0"/>
            </w:tcBorders>
            <w:vAlign w:val="center"/>
          </w:tcPr>
          <w:p w14:paraId="315A0092">
            <w:pPr>
              <w:spacing w:line="360" w:lineRule="auto"/>
              <w:jc w:val="both"/>
              <w:rPr>
                <w:rFonts w:hint="eastAsia" w:ascii="宋体" w:hAnsi="宋体" w:eastAsia="宋体" w:cs="宋体"/>
                <w:color w:val="000000"/>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20844193">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15000</w:t>
            </w:r>
          </w:p>
        </w:tc>
        <w:tc>
          <w:tcPr>
            <w:tcW w:w="1620" w:type="dxa"/>
            <w:vMerge w:val="continue"/>
            <w:tcBorders>
              <w:left w:val="single" w:color="auto" w:sz="4" w:space="0"/>
              <w:right w:val="single" w:color="auto" w:sz="4" w:space="0"/>
            </w:tcBorders>
            <w:vAlign w:val="center"/>
          </w:tcPr>
          <w:p w14:paraId="6109AA88">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36910DCD">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07E1786E">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PM15</w:t>
            </w:r>
          </w:p>
        </w:tc>
        <w:tc>
          <w:tcPr>
            <w:tcW w:w="2102" w:type="dxa"/>
            <w:tcBorders>
              <w:top w:val="single" w:color="auto" w:sz="4" w:space="0"/>
              <w:left w:val="single" w:color="auto" w:sz="4" w:space="0"/>
              <w:bottom w:val="single" w:color="auto" w:sz="4" w:space="0"/>
              <w:right w:val="single" w:color="auto" w:sz="4" w:space="0"/>
            </w:tcBorders>
            <w:vAlign w:val="center"/>
          </w:tcPr>
          <w:p w14:paraId="16FEE8DB">
            <w:pPr>
              <w:spacing w:line="360" w:lineRule="auto"/>
              <w:ind w:right="284" w:rightChars="0"/>
              <w:jc w:val="both"/>
              <w:rPr>
                <w:rFonts w:hint="eastAsia" w:ascii="宋体" w:hAnsi="宋体" w:eastAsia="宋体" w:cs="宋体"/>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1805D3B1">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20000</w:t>
            </w:r>
          </w:p>
        </w:tc>
        <w:tc>
          <w:tcPr>
            <w:tcW w:w="1620" w:type="dxa"/>
            <w:vMerge w:val="continue"/>
            <w:tcBorders>
              <w:left w:val="single" w:color="auto" w:sz="4" w:space="0"/>
              <w:right w:val="single" w:color="auto" w:sz="4" w:space="0"/>
            </w:tcBorders>
            <w:vAlign w:val="center"/>
          </w:tcPr>
          <w:p w14:paraId="0EB892E1">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003E5F72">
        <w:tblPrEx>
          <w:tblCellMar>
            <w:top w:w="0" w:type="dxa"/>
            <w:left w:w="108" w:type="dxa"/>
            <w:bottom w:w="0" w:type="dxa"/>
            <w:right w:w="108" w:type="dxa"/>
          </w:tblCellMar>
        </w:tblPrEx>
        <w:trPr>
          <w:trHeight w:val="425" w:hRule="exact"/>
        </w:trPr>
        <w:tc>
          <w:tcPr>
            <w:tcW w:w="1126" w:type="dxa"/>
            <w:tcBorders>
              <w:top w:val="single" w:color="auto" w:sz="4" w:space="0"/>
              <w:left w:val="single" w:color="auto" w:sz="4" w:space="0"/>
              <w:bottom w:val="single" w:color="auto" w:sz="4" w:space="0"/>
              <w:right w:val="single" w:color="auto" w:sz="4" w:space="0"/>
            </w:tcBorders>
            <w:vAlign w:val="center"/>
          </w:tcPr>
          <w:p w14:paraId="5312C93C">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PM16</w:t>
            </w:r>
          </w:p>
        </w:tc>
        <w:tc>
          <w:tcPr>
            <w:tcW w:w="2102" w:type="dxa"/>
            <w:tcBorders>
              <w:top w:val="single" w:color="auto" w:sz="4" w:space="0"/>
              <w:left w:val="single" w:color="auto" w:sz="4" w:space="0"/>
              <w:bottom w:val="single" w:color="auto" w:sz="4" w:space="0"/>
              <w:right w:val="single" w:color="auto" w:sz="4" w:space="0"/>
            </w:tcBorders>
            <w:vAlign w:val="center"/>
          </w:tcPr>
          <w:p w14:paraId="23E70DF7">
            <w:pPr>
              <w:spacing w:line="360" w:lineRule="auto"/>
              <w:jc w:val="both"/>
              <w:rPr>
                <w:rFonts w:hint="eastAsia" w:ascii="宋体" w:hAnsi="宋体" w:eastAsia="宋体" w:cs="宋体"/>
                <w:color w:val="000000"/>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5026D197">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24000</w:t>
            </w:r>
          </w:p>
        </w:tc>
        <w:tc>
          <w:tcPr>
            <w:tcW w:w="1620" w:type="dxa"/>
            <w:vMerge w:val="continue"/>
            <w:tcBorders>
              <w:left w:val="single" w:color="auto" w:sz="4" w:space="0"/>
              <w:bottom w:val="single" w:color="auto" w:sz="4" w:space="0"/>
              <w:right w:val="single" w:color="auto" w:sz="4" w:space="0"/>
            </w:tcBorders>
            <w:vAlign w:val="center"/>
          </w:tcPr>
          <w:p w14:paraId="6CFB12B6">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bl>
    <w:p w14:paraId="629F2E6F">
      <w:pPr>
        <w:pStyle w:val="18"/>
        <w:numPr>
          <w:ilvl w:val="0"/>
          <w:numId w:val="0"/>
        </w:numPr>
        <w:rPr>
          <w:rFonts w:hint="eastAsia"/>
          <w:sz w:val="24"/>
          <w:lang w:val="en-US" w:eastAsia="zh-CN"/>
        </w:rPr>
      </w:pPr>
    </w:p>
    <w:p w14:paraId="6D5B8B46">
      <w:pPr>
        <w:pStyle w:val="18"/>
        <w:numPr>
          <w:ilvl w:val="0"/>
          <w:numId w:val="0"/>
        </w:numPr>
        <w:rPr>
          <w:rFonts w:hint="eastAsia" w:eastAsia="宋体"/>
          <w:sz w:val="24"/>
          <w:lang w:eastAsia="zh-CN"/>
        </w:rPr>
      </w:pPr>
      <w:r>
        <w:rPr>
          <w:rFonts w:hint="eastAsia"/>
          <w:b/>
          <w:bCs/>
          <w:sz w:val="24"/>
          <w:lang w:eastAsia="zh-CN"/>
        </w:rPr>
        <w:t>注：</w:t>
      </w:r>
      <w:r>
        <w:rPr>
          <w:rFonts w:hint="eastAsia"/>
          <w:b/>
          <w:bCs/>
          <w:sz w:val="24"/>
          <w:lang w:eastAsia="zh-CN"/>
        </w:rPr>
        <w:t>非捆绑采购模式</w:t>
      </w:r>
    </w:p>
    <w:p w14:paraId="08C826A2">
      <w:pPr>
        <w:pStyle w:val="18"/>
        <w:numPr>
          <w:ilvl w:val="0"/>
          <w:numId w:val="0"/>
        </w:numPr>
        <w:rPr>
          <w:rFonts w:hint="eastAsia" w:ascii="宋体" w:hAnsi="宋体" w:eastAsia="宋体" w:cs="宋体"/>
          <w:sz w:val="24"/>
          <w:szCs w:val="24"/>
          <w:lang w:val="en-US" w:eastAsia="zh-CN"/>
        </w:rPr>
      </w:pPr>
    </w:p>
    <w:p w14:paraId="56FB14A8">
      <w:pPr>
        <w:pStyle w:val="18"/>
        <w:numPr>
          <w:ilvl w:val="0"/>
          <w:numId w:val="0"/>
        </w:numPr>
        <w:rPr>
          <w:rFonts w:hint="eastAsia" w:ascii="宋体" w:hAnsi="宋体" w:eastAsia="宋体" w:cs="宋体"/>
          <w:sz w:val="24"/>
          <w:szCs w:val="24"/>
          <w:lang w:val="en-US" w:eastAsia="zh-CN"/>
        </w:rPr>
      </w:pPr>
    </w:p>
    <w:p w14:paraId="317F5857">
      <w:pPr>
        <w:pStyle w:val="18"/>
        <w:numPr>
          <w:ilvl w:val="0"/>
          <w:numId w:val="0"/>
        </w:numPr>
        <w:rPr>
          <w:rFonts w:hint="eastAsia" w:ascii="宋体" w:hAnsi="宋体" w:eastAsia="宋体" w:cs="宋体"/>
          <w:sz w:val="24"/>
          <w:szCs w:val="24"/>
          <w:lang w:val="en-US" w:eastAsia="zh-CN"/>
        </w:rPr>
      </w:pPr>
    </w:p>
    <w:p w14:paraId="45EE83CA">
      <w:pPr>
        <w:pStyle w:val="18"/>
        <w:numPr>
          <w:ilvl w:val="0"/>
          <w:numId w:val="0"/>
        </w:numPr>
        <w:rPr>
          <w:rFonts w:hint="eastAsia" w:ascii="宋体" w:hAnsi="宋体" w:eastAsia="宋体" w:cs="宋体"/>
          <w:sz w:val="24"/>
          <w:szCs w:val="24"/>
          <w:lang w:val="en-US" w:eastAsia="zh-CN"/>
        </w:rPr>
      </w:pPr>
    </w:p>
    <w:p w14:paraId="06D59971">
      <w:pPr>
        <w:pStyle w:val="18"/>
        <w:numPr>
          <w:ilvl w:val="0"/>
          <w:numId w:val="0"/>
        </w:numPr>
        <w:rPr>
          <w:rFonts w:hint="eastAsia" w:ascii="宋体" w:hAnsi="宋体" w:eastAsia="宋体" w:cs="宋体"/>
          <w:sz w:val="24"/>
          <w:szCs w:val="24"/>
          <w:lang w:val="en-US" w:eastAsia="zh-CN"/>
        </w:rPr>
      </w:pPr>
    </w:p>
    <w:p w14:paraId="400DA294">
      <w:pPr>
        <w:pStyle w:val="18"/>
        <w:numPr>
          <w:ilvl w:val="0"/>
          <w:numId w:val="0"/>
        </w:numPr>
        <w:rPr>
          <w:rFonts w:hint="eastAsia" w:ascii="宋体" w:hAnsi="宋体" w:eastAsia="宋体" w:cs="宋体"/>
          <w:sz w:val="24"/>
          <w:szCs w:val="24"/>
          <w:lang w:val="en-US" w:eastAsia="zh-CN"/>
        </w:rPr>
      </w:pPr>
    </w:p>
    <w:p w14:paraId="1F850D03">
      <w:pPr>
        <w:pStyle w:val="18"/>
        <w:numPr>
          <w:ilvl w:val="0"/>
          <w:numId w:val="0"/>
        </w:numPr>
        <w:rPr>
          <w:rFonts w:hint="eastAsia" w:ascii="宋体" w:hAnsi="宋体" w:eastAsia="宋体" w:cs="宋体"/>
          <w:sz w:val="24"/>
          <w:szCs w:val="24"/>
          <w:lang w:val="en-US" w:eastAsia="zh-CN"/>
        </w:rPr>
      </w:pPr>
    </w:p>
    <w:p w14:paraId="0F8FC262">
      <w:pPr>
        <w:pStyle w:val="18"/>
        <w:numPr>
          <w:ilvl w:val="0"/>
          <w:numId w:val="0"/>
        </w:numPr>
        <w:rPr>
          <w:rFonts w:hint="eastAsia" w:ascii="宋体" w:hAnsi="宋体" w:eastAsia="宋体" w:cs="宋体"/>
          <w:sz w:val="24"/>
          <w:szCs w:val="24"/>
          <w:lang w:val="en-US" w:eastAsia="zh-CN"/>
        </w:rPr>
      </w:pPr>
    </w:p>
    <w:p w14:paraId="53D2E2D2">
      <w:pPr>
        <w:pStyle w:val="18"/>
        <w:numPr>
          <w:ilvl w:val="0"/>
          <w:numId w:val="0"/>
        </w:numPr>
        <w:rPr>
          <w:rFonts w:hint="eastAsia" w:ascii="宋体" w:hAnsi="宋体" w:eastAsia="宋体" w:cs="宋体"/>
          <w:sz w:val="24"/>
          <w:szCs w:val="24"/>
          <w:lang w:val="en-US" w:eastAsia="zh-CN"/>
        </w:rPr>
      </w:pPr>
    </w:p>
    <w:p w14:paraId="2EAFCA02">
      <w:pPr>
        <w:pStyle w:val="18"/>
        <w:numPr>
          <w:ilvl w:val="0"/>
          <w:numId w:val="0"/>
        </w:numPr>
        <w:rPr>
          <w:rFonts w:hint="eastAsia" w:ascii="宋体" w:hAnsi="宋体" w:eastAsia="宋体" w:cs="宋体"/>
          <w:sz w:val="24"/>
          <w:szCs w:val="24"/>
          <w:lang w:val="en-US" w:eastAsia="zh-CN"/>
        </w:rPr>
      </w:pPr>
    </w:p>
    <w:p w14:paraId="7D8CB7DD">
      <w:pPr>
        <w:pStyle w:val="18"/>
        <w:numPr>
          <w:ilvl w:val="0"/>
          <w:numId w:val="0"/>
        </w:numPr>
        <w:rPr>
          <w:rFonts w:hint="eastAsia" w:ascii="宋体" w:hAnsi="宋体" w:eastAsia="宋体" w:cs="宋体"/>
          <w:sz w:val="24"/>
          <w:szCs w:val="24"/>
          <w:lang w:val="en-US" w:eastAsia="zh-CN"/>
        </w:rPr>
      </w:pPr>
    </w:p>
    <w:p w14:paraId="1629E94D">
      <w:pPr>
        <w:pStyle w:val="18"/>
        <w:numPr>
          <w:ilvl w:val="0"/>
          <w:numId w:val="0"/>
        </w:numPr>
        <w:rPr>
          <w:rFonts w:hint="eastAsia" w:ascii="宋体" w:hAnsi="宋体" w:eastAsia="宋体" w:cs="宋体"/>
          <w:sz w:val="24"/>
          <w:szCs w:val="24"/>
          <w:lang w:val="en-US" w:eastAsia="zh-CN"/>
        </w:rPr>
      </w:pPr>
    </w:p>
    <w:p w14:paraId="7E434089">
      <w:pPr>
        <w:pStyle w:val="18"/>
        <w:numPr>
          <w:ilvl w:val="0"/>
          <w:numId w:val="0"/>
        </w:numPr>
        <w:rPr>
          <w:rFonts w:hint="eastAsia" w:ascii="宋体" w:hAnsi="宋体" w:eastAsia="宋体" w:cs="宋体"/>
          <w:sz w:val="24"/>
          <w:szCs w:val="24"/>
          <w:lang w:val="en-US" w:eastAsia="zh-CN"/>
        </w:rPr>
      </w:pPr>
    </w:p>
    <w:p w14:paraId="4E6F480D">
      <w:pPr>
        <w:pStyle w:val="18"/>
        <w:numPr>
          <w:ilvl w:val="0"/>
          <w:numId w:val="0"/>
        </w:numPr>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rPr>
        <w:t>杀菌剂、毛毯及成型网保洁剂</w:t>
      </w:r>
      <w:r>
        <w:rPr>
          <w:rFonts w:hint="eastAsia" w:ascii="宋体" w:hAnsi="宋体" w:eastAsia="宋体" w:cs="宋体"/>
          <w:color w:val="000000"/>
          <w:sz w:val="24"/>
          <w:szCs w:val="24"/>
          <w:u w:val="single" w:color="FFFFFF" w:themeColor="background1"/>
          <w:lang w:val="en-US" w:eastAsia="zh-CN"/>
        </w:rPr>
        <w:t>吨纸承包技术要求：</w:t>
      </w:r>
    </w:p>
    <w:tbl>
      <w:tblPr>
        <w:tblStyle w:val="8"/>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307"/>
        <w:gridCol w:w="2522"/>
        <w:gridCol w:w="2810"/>
      </w:tblGrid>
      <w:tr w14:paraId="77AA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6" w:type="dxa"/>
            <w:vAlign w:val="center"/>
          </w:tcPr>
          <w:p w14:paraId="04C51766">
            <w:pPr>
              <w:adjustRightInd/>
              <w:snapToGrid/>
              <w:spacing w:after="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机台</w:t>
            </w:r>
          </w:p>
        </w:tc>
        <w:tc>
          <w:tcPr>
            <w:tcW w:w="3307" w:type="dxa"/>
            <w:shd w:val="clear" w:color="auto" w:fill="auto"/>
            <w:vAlign w:val="center"/>
          </w:tcPr>
          <w:p w14:paraId="706ED34B">
            <w:pPr>
              <w:adjustRightInd/>
              <w:snapToGrid/>
              <w:spacing w:after="0"/>
              <w:jc w:val="center"/>
              <w:rPr>
                <w:rFonts w:hint="eastAsia" w:ascii="宋体" w:hAnsi="宋体" w:eastAsia="宋体" w:cs="宋体"/>
                <w:color w:val="000000"/>
                <w:sz w:val="20"/>
                <w:szCs w:val="20"/>
              </w:rPr>
            </w:pPr>
            <w:bookmarkStart w:id="1" w:name="OLE_LINK28"/>
            <w:bookmarkStart w:id="2" w:name="OLE_LINK27"/>
            <w:r>
              <w:rPr>
                <w:rFonts w:hint="eastAsia" w:ascii="宋体" w:hAnsi="宋体" w:eastAsia="宋体" w:cs="宋体"/>
                <w:color w:val="000000"/>
                <w:sz w:val="20"/>
                <w:szCs w:val="20"/>
              </w:rPr>
              <w:t>杀菌剂（400g/吨纸方案）</w:t>
            </w:r>
            <w:bookmarkEnd w:id="1"/>
            <w:bookmarkEnd w:id="2"/>
          </w:p>
        </w:tc>
        <w:tc>
          <w:tcPr>
            <w:tcW w:w="2522" w:type="dxa"/>
          </w:tcPr>
          <w:p w14:paraId="1F147121">
            <w:pPr>
              <w:adjustRightInd/>
              <w:snapToGrid/>
              <w:spacing w:after="0"/>
              <w:jc w:val="center"/>
              <w:rPr>
                <w:rFonts w:hint="eastAsia" w:ascii="宋体" w:hAnsi="宋体" w:eastAsia="宋体" w:cs="宋体"/>
                <w:color w:val="000000"/>
                <w:sz w:val="20"/>
                <w:szCs w:val="20"/>
              </w:rPr>
            </w:pPr>
            <w:r>
              <w:rPr>
                <w:rFonts w:hint="eastAsia" w:ascii="宋体" w:hAnsi="宋体" w:eastAsia="宋体" w:cs="宋体"/>
                <w:color w:val="FF0000"/>
                <w:sz w:val="20"/>
                <w:szCs w:val="20"/>
              </w:rPr>
              <w:t>杀菌剂（1000g/吨纸方案）</w:t>
            </w:r>
          </w:p>
        </w:tc>
        <w:tc>
          <w:tcPr>
            <w:tcW w:w="2810" w:type="dxa"/>
            <w:shd w:val="clear" w:color="auto" w:fill="auto"/>
            <w:noWrap/>
            <w:vAlign w:val="center"/>
          </w:tcPr>
          <w:p w14:paraId="272199F6">
            <w:pPr>
              <w:adjustRightInd/>
              <w:snapToGrid/>
              <w:spacing w:after="0"/>
              <w:jc w:val="center"/>
              <w:rPr>
                <w:rFonts w:hint="eastAsia" w:ascii="宋体" w:hAnsi="宋体" w:eastAsia="宋体" w:cs="宋体"/>
                <w:color w:val="000000"/>
                <w:sz w:val="20"/>
                <w:szCs w:val="20"/>
              </w:rPr>
            </w:pPr>
            <w:r>
              <w:rPr>
                <w:rFonts w:hint="eastAsia" w:ascii="宋体" w:hAnsi="宋体" w:eastAsia="宋体" w:cs="宋体"/>
                <w:color w:val="000000"/>
                <w:sz w:val="20"/>
                <w:szCs w:val="20"/>
              </w:rPr>
              <w:t>毛毯及成型网保洁剂</w:t>
            </w:r>
          </w:p>
        </w:tc>
      </w:tr>
      <w:tr w14:paraId="0B09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46" w:type="dxa"/>
            <w:shd w:val="clear" w:color="auto" w:fill="auto"/>
            <w:noWrap/>
            <w:vAlign w:val="center"/>
          </w:tcPr>
          <w:p w14:paraId="5B98341A">
            <w:pPr>
              <w:adjustRightInd/>
              <w:snapToGrid/>
              <w:spacing w:after="0"/>
              <w:rPr>
                <w:rFonts w:hint="eastAsia" w:ascii="宋体" w:hAnsi="宋体" w:eastAsia="宋体" w:cs="宋体"/>
                <w:sz w:val="20"/>
                <w:szCs w:val="20"/>
              </w:rPr>
            </w:pPr>
            <w:r>
              <w:rPr>
                <w:rFonts w:hint="eastAsia" w:ascii="宋体" w:hAnsi="宋体" w:eastAsia="宋体" w:cs="宋体"/>
                <w:sz w:val="20"/>
                <w:szCs w:val="20"/>
              </w:rPr>
              <w:t>PM5</w:t>
            </w:r>
          </w:p>
        </w:tc>
        <w:tc>
          <w:tcPr>
            <w:tcW w:w="3307" w:type="dxa"/>
            <w:shd w:val="clear" w:color="auto" w:fill="auto"/>
            <w:vAlign w:val="center"/>
          </w:tcPr>
          <w:p w14:paraId="18FD451A">
            <w:pPr>
              <w:adjustRightInd/>
              <w:snapToGrid/>
              <w:spacing w:after="0"/>
              <w:rPr>
                <w:rFonts w:hint="eastAsia" w:ascii="宋体" w:hAnsi="宋体" w:eastAsia="宋体" w:cs="宋体"/>
                <w:sz w:val="20"/>
                <w:szCs w:val="20"/>
              </w:rPr>
            </w:pPr>
            <w:r>
              <w:rPr>
                <w:rFonts w:hint="eastAsia" w:ascii="宋体" w:hAnsi="宋体" w:eastAsia="宋体" w:cs="宋体"/>
                <w:sz w:val="20"/>
                <w:szCs w:val="20"/>
              </w:rPr>
              <w:t>1、淀粉桶内壁和喷淋管无粘物</w:t>
            </w:r>
            <w:r>
              <w:rPr>
                <w:rFonts w:hint="eastAsia" w:ascii="宋体" w:hAnsi="宋体" w:eastAsia="宋体" w:cs="宋体"/>
                <w:sz w:val="20"/>
                <w:szCs w:val="20"/>
              </w:rPr>
              <w:br w:type="textWrapping"/>
            </w:r>
            <w:r>
              <w:rPr>
                <w:rFonts w:hint="eastAsia" w:ascii="宋体" w:hAnsi="宋体" w:eastAsia="宋体" w:cs="宋体"/>
                <w:sz w:val="20"/>
                <w:szCs w:val="20"/>
              </w:rPr>
              <w:t>2、纸机白水细菌数﹤9.0*10</w:t>
            </w:r>
            <w:r>
              <w:rPr>
                <w:rFonts w:hint="eastAsia" w:ascii="宋体" w:hAnsi="宋体" w:eastAsia="宋体" w:cs="宋体"/>
                <w:sz w:val="20"/>
                <w:szCs w:val="20"/>
                <w:vertAlign w:val="superscript"/>
              </w:rPr>
              <w:t>7</w:t>
            </w:r>
            <w:r>
              <w:rPr>
                <w:rFonts w:hint="eastAsia" w:ascii="宋体" w:hAnsi="宋体" w:eastAsia="宋体" w:cs="宋体"/>
                <w:sz w:val="20"/>
                <w:szCs w:val="20"/>
              </w:rPr>
              <w:t>；</w:t>
            </w:r>
            <w:r>
              <w:rPr>
                <w:rFonts w:hint="eastAsia" w:ascii="宋体" w:hAnsi="宋体" w:eastAsia="宋体" w:cs="宋体"/>
                <w:sz w:val="20"/>
                <w:szCs w:val="20"/>
              </w:rPr>
              <w:br w:type="textWrapping"/>
            </w:r>
            <w:r>
              <w:rPr>
                <w:rFonts w:hint="eastAsia" w:ascii="宋体" w:hAnsi="宋体" w:eastAsia="宋体" w:cs="宋体"/>
                <w:sz w:val="20"/>
                <w:szCs w:val="20"/>
              </w:rPr>
              <w:t xml:space="preserve">      清水细菌数﹤9.0*10</w:t>
            </w:r>
            <w:r>
              <w:rPr>
                <w:rFonts w:hint="eastAsia" w:ascii="宋体" w:hAnsi="宋体" w:eastAsia="宋体" w:cs="宋体"/>
                <w:sz w:val="20"/>
                <w:szCs w:val="20"/>
                <w:vertAlign w:val="superscript"/>
              </w:rPr>
              <w:t>3</w:t>
            </w:r>
            <w:r>
              <w:rPr>
                <w:rFonts w:hint="eastAsia" w:ascii="宋体" w:hAnsi="宋体" w:eastAsia="宋体" w:cs="宋体"/>
                <w:sz w:val="20"/>
                <w:szCs w:val="20"/>
              </w:rPr>
              <w:t>；</w:t>
            </w:r>
          </w:p>
          <w:p w14:paraId="194FA077">
            <w:pPr>
              <w:adjustRightInd/>
              <w:snapToGrid/>
              <w:spacing w:after="0"/>
              <w:rPr>
                <w:rFonts w:hint="eastAsia" w:ascii="宋体" w:hAnsi="宋体" w:eastAsia="宋体" w:cs="宋体"/>
                <w:sz w:val="20"/>
                <w:szCs w:val="20"/>
              </w:rPr>
            </w:pPr>
            <w:r>
              <w:rPr>
                <w:rFonts w:hint="eastAsia" w:ascii="宋体" w:hAnsi="宋体" w:eastAsia="宋体" w:cs="宋体"/>
                <w:sz w:val="20"/>
                <w:szCs w:val="20"/>
              </w:rPr>
              <w:t>3、喷淋淀粉、助留剂细菌数﹤9.0*10</w:t>
            </w:r>
            <w:r>
              <w:rPr>
                <w:rFonts w:hint="eastAsia" w:ascii="宋体" w:hAnsi="宋体" w:eastAsia="宋体" w:cs="宋体"/>
                <w:sz w:val="20"/>
                <w:szCs w:val="20"/>
                <w:vertAlign w:val="superscript"/>
              </w:rPr>
              <w:t>3</w:t>
            </w:r>
            <w:r>
              <w:rPr>
                <w:rFonts w:hint="eastAsia" w:ascii="宋体" w:hAnsi="宋体" w:eastAsia="宋体" w:cs="宋体"/>
                <w:sz w:val="20"/>
                <w:szCs w:val="20"/>
              </w:rPr>
              <w:t xml:space="preserve">。                                        </w:t>
            </w:r>
          </w:p>
        </w:tc>
        <w:tc>
          <w:tcPr>
            <w:tcW w:w="2522" w:type="dxa"/>
          </w:tcPr>
          <w:p w14:paraId="7118500A">
            <w:pPr>
              <w:adjustRightInd/>
              <w:snapToGrid/>
              <w:spacing w:after="0"/>
              <w:rPr>
                <w:rFonts w:hint="eastAsia" w:ascii="宋体" w:hAnsi="宋体" w:eastAsia="宋体" w:cs="宋体"/>
                <w:sz w:val="20"/>
                <w:szCs w:val="20"/>
              </w:rPr>
            </w:pPr>
          </w:p>
          <w:p w14:paraId="6B725110">
            <w:pPr>
              <w:ind w:firstLine="400" w:firstLineChars="200"/>
              <w:rPr>
                <w:rFonts w:hint="eastAsia" w:ascii="宋体" w:hAnsi="宋体" w:eastAsia="宋体" w:cs="宋体"/>
                <w:sz w:val="20"/>
                <w:szCs w:val="20"/>
              </w:rPr>
            </w:pPr>
            <w:r>
              <w:rPr>
                <w:rFonts w:hint="eastAsia" w:ascii="宋体" w:hAnsi="宋体" w:eastAsia="宋体" w:cs="宋体"/>
                <w:sz w:val="20"/>
                <w:szCs w:val="20"/>
              </w:rPr>
              <w:t>/</w:t>
            </w:r>
          </w:p>
        </w:tc>
        <w:tc>
          <w:tcPr>
            <w:tcW w:w="2810" w:type="dxa"/>
            <w:shd w:val="clear" w:color="auto" w:fill="auto"/>
            <w:noWrap/>
            <w:vAlign w:val="center"/>
          </w:tcPr>
          <w:p w14:paraId="4B242E38">
            <w:pPr>
              <w:adjustRightInd/>
              <w:snapToGrid/>
              <w:spacing w:after="0"/>
              <w:rPr>
                <w:rFonts w:hint="eastAsia" w:ascii="宋体" w:hAnsi="宋体" w:eastAsia="宋体" w:cs="宋体"/>
                <w:sz w:val="20"/>
                <w:szCs w:val="20"/>
              </w:rPr>
            </w:pPr>
            <w:r>
              <w:rPr>
                <w:rFonts w:hint="eastAsia" w:ascii="宋体" w:hAnsi="宋体" w:eastAsia="宋体" w:cs="宋体"/>
                <w:sz w:val="20"/>
                <w:szCs w:val="20"/>
              </w:rPr>
              <w:t>不用</w:t>
            </w:r>
          </w:p>
        </w:tc>
      </w:tr>
      <w:tr w14:paraId="161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46" w:type="dxa"/>
            <w:shd w:val="clear" w:color="auto" w:fill="auto"/>
            <w:noWrap/>
            <w:vAlign w:val="center"/>
          </w:tcPr>
          <w:p w14:paraId="236D6C29">
            <w:pPr>
              <w:adjustRightInd/>
              <w:snapToGrid/>
              <w:spacing w:after="0"/>
              <w:rPr>
                <w:rFonts w:hint="eastAsia" w:ascii="宋体" w:hAnsi="宋体" w:eastAsia="宋体" w:cs="宋体"/>
                <w:sz w:val="20"/>
                <w:szCs w:val="20"/>
              </w:rPr>
            </w:pPr>
            <w:r>
              <w:rPr>
                <w:rFonts w:hint="eastAsia" w:ascii="宋体" w:hAnsi="宋体" w:eastAsia="宋体" w:cs="宋体"/>
                <w:sz w:val="20"/>
                <w:szCs w:val="20"/>
              </w:rPr>
              <w:t>PM6</w:t>
            </w:r>
          </w:p>
        </w:tc>
        <w:tc>
          <w:tcPr>
            <w:tcW w:w="3307" w:type="dxa"/>
            <w:shd w:val="clear" w:color="auto" w:fill="auto"/>
            <w:vAlign w:val="center"/>
          </w:tcPr>
          <w:p w14:paraId="5C5051E7">
            <w:pPr>
              <w:adjustRightInd/>
              <w:snapToGrid/>
              <w:spacing w:after="0"/>
              <w:rPr>
                <w:rFonts w:hint="eastAsia" w:ascii="宋体" w:hAnsi="宋体" w:eastAsia="宋体" w:cs="宋体"/>
                <w:sz w:val="20"/>
                <w:szCs w:val="20"/>
              </w:rPr>
            </w:pPr>
            <w:r>
              <w:rPr>
                <w:rFonts w:hint="eastAsia" w:ascii="宋体" w:hAnsi="宋体" w:eastAsia="宋体" w:cs="宋体"/>
                <w:sz w:val="20"/>
                <w:szCs w:val="20"/>
              </w:rPr>
              <w:t>1、淀粉桶内壁和喷淋管无粘物</w:t>
            </w:r>
          </w:p>
          <w:p w14:paraId="357EFD58">
            <w:pPr>
              <w:adjustRightInd/>
              <w:snapToGrid/>
              <w:spacing w:after="0"/>
              <w:rPr>
                <w:rFonts w:hint="eastAsia" w:ascii="宋体" w:hAnsi="宋体" w:eastAsia="宋体" w:cs="宋体"/>
                <w:sz w:val="20"/>
                <w:szCs w:val="20"/>
              </w:rPr>
            </w:pPr>
            <w:r>
              <w:rPr>
                <w:rFonts w:hint="eastAsia" w:ascii="宋体" w:hAnsi="宋体" w:eastAsia="宋体" w:cs="宋体"/>
                <w:sz w:val="20"/>
                <w:szCs w:val="20"/>
              </w:rPr>
              <w:t>2、面衬芯底白水细菌数﹤9.0*10</w:t>
            </w:r>
            <w:r>
              <w:rPr>
                <w:rFonts w:hint="eastAsia" w:ascii="宋体" w:hAnsi="宋体" w:eastAsia="宋体" w:cs="宋体"/>
                <w:sz w:val="20"/>
                <w:szCs w:val="20"/>
                <w:vertAlign w:val="superscript"/>
              </w:rPr>
              <w:t>7</w:t>
            </w:r>
            <w:r>
              <w:rPr>
                <w:rFonts w:hint="eastAsia" w:ascii="宋体" w:hAnsi="宋体" w:eastAsia="宋体" w:cs="宋体"/>
                <w:sz w:val="20"/>
                <w:szCs w:val="20"/>
              </w:rPr>
              <w:t>；</w:t>
            </w:r>
            <w:r>
              <w:rPr>
                <w:rFonts w:hint="eastAsia" w:ascii="宋体" w:hAnsi="宋体" w:eastAsia="宋体" w:cs="宋体"/>
                <w:sz w:val="20"/>
                <w:szCs w:val="20"/>
              </w:rPr>
              <w:br w:type="textWrapping"/>
            </w:r>
            <w:r>
              <w:rPr>
                <w:rFonts w:hint="eastAsia" w:ascii="宋体" w:hAnsi="宋体" w:eastAsia="宋体" w:cs="宋体"/>
                <w:sz w:val="20"/>
                <w:szCs w:val="20"/>
              </w:rPr>
              <w:t xml:space="preserve">      清水细菌数﹤9.0*10</w:t>
            </w:r>
            <w:r>
              <w:rPr>
                <w:rFonts w:hint="eastAsia" w:ascii="宋体" w:hAnsi="宋体" w:eastAsia="宋体" w:cs="宋体"/>
                <w:sz w:val="20"/>
                <w:szCs w:val="20"/>
                <w:vertAlign w:val="superscript"/>
              </w:rPr>
              <w:t>3</w:t>
            </w:r>
            <w:r>
              <w:rPr>
                <w:rFonts w:hint="eastAsia" w:ascii="宋体" w:hAnsi="宋体" w:eastAsia="宋体" w:cs="宋体"/>
                <w:sz w:val="20"/>
                <w:szCs w:val="20"/>
              </w:rPr>
              <w:t xml:space="preserve">；  </w:t>
            </w:r>
          </w:p>
          <w:p w14:paraId="373CAF84">
            <w:pPr>
              <w:adjustRightInd/>
              <w:snapToGrid/>
              <w:spacing w:after="0"/>
              <w:rPr>
                <w:rFonts w:hint="eastAsia" w:ascii="宋体" w:hAnsi="宋体" w:eastAsia="宋体" w:cs="宋体"/>
                <w:sz w:val="20"/>
                <w:szCs w:val="20"/>
              </w:rPr>
            </w:pPr>
            <w:r>
              <w:rPr>
                <w:rFonts w:hint="eastAsia" w:ascii="宋体" w:hAnsi="宋体" w:eastAsia="宋体" w:cs="宋体"/>
                <w:sz w:val="20"/>
                <w:szCs w:val="20"/>
              </w:rPr>
              <w:t>3、喷淋淀粉、助留剂细菌数﹤9.0*10</w:t>
            </w:r>
            <w:r>
              <w:rPr>
                <w:rFonts w:hint="eastAsia" w:ascii="宋体" w:hAnsi="宋体" w:eastAsia="宋体" w:cs="宋体"/>
                <w:sz w:val="20"/>
                <w:szCs w:val="20"/>
                <w:vertAlign w:val="superscript"/>
              </w:rPr>
              <w:t>3</w:t>
            </w:r>
            <w:r>
              <w:rPr>
                <w:rFonts w:hint="eastAsia" w:ascii="宋体" w:hAnsi="宋体" w:eastAsia="宋体" w:cs="宋体"/>
                <w:sz w:val="20"/>
                <w:szCs w:val="20"/>
              </w:rPr>
              <w:t xml:space="preserve">。                                      </w:t>
            </w:r>
          </w:p>
        </w:tc>
        <w:tc>
          <w:tcPr>
            <w:tcW w:w="2522" w:type="dxa"/>
          </w:tcPr>
          <w:p w14:paraId="31E4E16E">
            <w:pPr>
              <w:adjustRightInd/>
              <w:snapToGrid/>
              <w:spacing w:after="0"/>
              <w:rPr>
                <w:rFonts w:hint="eastAsia" w:ascii="宋体" w:hAnsi="宋体" w:eastAsia="宋体" w:cs="宋体"/>
                <w:sz w:val="20"/>
                <w:szCs w:val="20"/>
              </w:rPr>
            </w:pPr>
            <w:r>
              <w:rPr>
                <w:rFonts w:hint="eastAsia" w:ascii="宋体" w:hAnsi="宋体" w:eastAsia="宋体" w:cs="宋体"/>
                <w:sz w:val="20"/>
                <w:szCs w:val="20"/>
              </w:rPr>
              <w:t>/</w:t>
            </w:r>
          </w:p>
        </w:tc>
        <w:tc>
          <w:tcPr>
            <w:tcW w:w="2810" w:type="dxa"/>
            <w:shd w:val="clear" w:color="auto" w:fill="auto"/>
            <w:noWrap/>
            <w:vAlign w:val="center"/>
          </w:tcPr>
          <w:p w14:paraId="6B72F955">
            <w:pPr>
              <w:adjustRightInd/>
              <w:snapToGrid/>
              <w:spacing w:after="0"/>
              <w:rPr>
                <w:rFonts w:hint="eastAsia" w:ascii="宋体" w:hAnsi="宋体" w:eastAsia="宋体" w:cs="宋体"/>
                <w:sz w:val="20"/>
                <w:szCs w:val="20"/>
              </w:rPr>
            </w:pPr>
            <w:r>
              <w:rPr>
                <w:rFonts w:hint="eastAsia" w:ascii="宋体" w:hAnsi="宋体" w:eastAsia="宋体" w:cs="宋体"/>
                <w:sz w:val="20"/>
                <w:szCs w:val="20"/>
              </w:rPr>
              <w:t>1、成型网、毛布及圈路辊子表面无胶粘物；</w:t>
            </w:r>
            <w:r>
              <w:rPr>
                <w:rFonts w:hint="eastAsia" w:ascii="宋体" w:hAnsi="宋体" w:eastAsia="宋体" w:cs="宋体"/>
                <w:sz w:val="20"/>
                <w:szCs w:val="20"/>
              </w:rPr>
              <w:br w:type="textWrapping"/>
            </w:r>
            <w:r>
              <w:rPr>
                <w:rFonts w:hint="eastAsia" w:ascii="宋体" w:hAnsi="宋体" w:eastAsia="宋体" w:cs="宋体"/>
                <w:sz w:val="20"/>
                <w:szCs w:val="20"/>
              </w:rPr>
              <w:t>2、成型网和毛布不因表面过脏而提前下机。</w:t>
            </w:r>
          </w:p>
        </w:tc>
      </w:tr>
      <w:tr w14:paraId="686C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46" w:type="dxa"/>
            <w:shd w:val="clear" w:color="auto" w:fill="auto"/>
            <w:noWrap/>
            <w:vAlign w:val="center"/>
          </w:tcPr>
          <w:p w14:paraId="687A3C47">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PM10</w:t>
            </w:r>
          </w:p>
        </w:tc>
        <w:tc>
          <w:tcPr>
            <w:tcW w:w="3307" w:type="dxa"/>
            <w:shd w:val="clear" w:color="auto" w:fill="auto"/>
            <w:vAlign w:val="center"/>
          </w:tcPr>
          <w:p w14:paraId="2502D609">
            <w:pPr>
              <w:adjustRightInd/>
              <w:snapToGrid/>
              <w:spacing w:after="0"/>
              <w:rPr>
                <w:rFonts w:hint="eastAsia" w:ascii="宋体" w:hAnsi="宋体" w:eastAsia="宋体" w:cs="宋体"/>
                <w:color w:val="000000" w:themeColor="text1"/>
                <w:sz w:val="20"/>
                <w:szCs w:val="20"/>
                <w14:textFill>
                  <w14:solidFill>
                    <w14:schemeClr w14:val="tx1"/>
                  </w14:solidFill>
                </w14:textFill>
              </w:rPr>
            </w:pPr>
            <w:bookmarkStart w:id="3" w:name="OLE_LINK29"/>
            <w:bookmarkStart w:id="4" w:name="OLE_LINK30"/>
            <w:r>
              <w:rPr>
                <w:rFonts w:hint="eastAsia" w:ascii="宋体" w:hAnsi="宋体" w:eastAsia="宋体" w:cs="宋体"/>
                <w:color w:val="000000" w:themeColor="text1"/>
                <w:sz w:val="20"/>
                <w:szCs w:val="20"/>
                <w14:textFill>
                  <w14:solidFill>
                    <w14:schemeClr w14:val="tx1"/>
                  </w14:solidFill>
                </w14:textFill>
              </w:rPr>
              <w:t>1、面衬芯底白水和超清白水细菌数﹤9.0*10</w:t>
            </w:r>
            <w:r>
              <w:rPr>
                <w:rFonts w:hint="eastAsia" w:ascii="宋体" w:hAnsi="宋体" w:eastAsia="宋体" w:cs="宋体"/>
                <w:color w:val="000000" w:themeColor="text1"/>
                <w:sz w:val="20"/>
                <w:szCs w:val="20"/>
                <w:vertAlign w:val="superscript"/>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2、纸机喷淋清水细菌数﹤9.0*10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22E6F93A">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3、助留剂细菌数﹤9.0*10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 xml:space="preserve">。 </w:t>
            </w:r>
          </w:p>
          <w:p w14:paraId="353B90A5">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4、冷却水细菌数﹤9.0*10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bookmarkEnd w:id="3"/>
            <w:bookmarkEnd w:id="4"/>
          </w:p>
        </w:tc>
        <w:tc>
          <w:tcPr>
            <w:tcW w:w="2522" w:type="dxa"/>
          </w:tcPr>
          <w:p w14:paraId="65717B07">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1、面衬芯底白水和超清白水细菌数﹤5.0*10</w:t>
            </w:r>
            <w:r>
              <w:rPr>
                <w:rFonts w:hint="eastAsia" w:ascii="宋体" w:hAnsi="宋体" w:eastAsia="宋体" w:cs="宋体"/>
                <w:color w:val="FF0000"/>
                <w:sz w:val="20"/>
                <w:szCs w:val="20"/>
                <w:vertAlign w:val="superscript"/>
              </w:rPr>
              <w:t>7</w:t>
            </w:r>
            <w:r>
              <w:rPr>
                <w:rFonts w:hint="eastAsia" w:ascii="宋体" w:hAnsi="宋体" w:eastAsia="宋体" w:cs="宋体"/>
                <w:color w:val="FF0000"/>
                <w:sz w:val="20"/>
                <w:szCs w:val="20"/>
              </w:rPr>
              <w:t>；</w:t>
            </w:r>
            <w:r>
              <w:rPr>
                <w:rFonts w:hint="eastAsia" w:ascii="宋体" w:hAnsi="宋体" w:eastAsia="宋体" w:cs="宋体"/>
                <w:color w:val="FF0000"/>
                <w:sz w:val="20"/>
                <w:szCs w:val="20"/>
              </w:rPr>
              <w:br w:type="textWrapping"/>
            </w:r>
            <w:r>
              <w:rPr>
                <w:rFonts w:hint="eastAsia" w:ascii="宋体" w:hAnsi="宋体" w:eastAsia="宋体" w:cs="宋体"/>
                <w:color w:val="FF0000"/>
                <w:sz w:val="20"/>
                <w:szCs w:val="20"/>
              </w:rPr>
              <w:t>2、纸机喷淋清水细菌数﹤9.0*10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5BFFF840">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3、助留剂细菌数﹤9.0*10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 xml:space="preserve">。 </w:t>
            </w:r>
          </w:p>
          <w:p w14:paraId="0F476105">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4、冷却水细菌数﹤9.0*10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tc>
        <w:tc>
          <w:tcPr>
            <w:tcW w:w="2810" w:type="dxa"/>
            <w:shd w:val="clear" w:color="auto" w:fill="auto"/>
            <w:vAlign w:val="center"/>
          </w:tcPr>
          <w:p w14:paraId="7E9737D4">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1、成型网、毛布及圈路辊子表面无胶粘物；</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2、成型网和毛布不因表面过脏而提前下机。</w:t>
            </w:r>
          </w:p>
        </w:tc>
      </w:tr>
      <w:tr w14:paraId="26C6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846" w:type="dxa"/>
            <w:shd w:val="clear" w:color="auto" w:fill="auto"/>
            <w:noWrap/>
            <w:vAlign w:val="center"/>
          </w:tcPr>
          <w:p w14:paraId="5012B7FB">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PM12</w:t>
            </w:r>
          </w:p>
        </w:tc>
        <w:tc>
          <w:tcPr>
            <w:tcW w:w="3307" w:type="dxa"/>
            <w:shd w:val="clear" w:color="auto" w:fill="auto"/>
            <w:vAlign w:val="center"/>
          </w:tcPr>
          <w:p w14:paraId="440A3FE4">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1、面芯底白水和超清白水细菌数﹤9.0*10</w:t>
            </w:r>
            <w:r>
              <w:rPr>
                <w:rFonts w:hint="eastAsia" w:ascii="宋体" w:hAnsi="宋体" w:eastAsia="宋体" w:cs="宋体"/>
                <w:color w:val="000000" w:themeColor="text1"/>
                <w:sz w:val="20"/>
                <w:szCs w:val="20"/>
                <w:vertAlign w:val="superscript"/>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2、纸机喷淋清水细菌数﹤9.0*10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72B59A1C">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3、助留剂细菌数﹤9.0*10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6E7CD906">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4、冷却水细菌数﹤9.0*10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tc>
        <w:tc>
          <w:tcPr>
            <w:tcW w:w="2522" w:type="dxa"/>
            <w:vAlign w:val="center"/>
          </w:tcPr>
          <w:p w14:paraId="525E93AC">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1、面芯底白水和超清白水细菌数﹤5.0*10</w:t>
            </w:r>
            <w:r>
              <w:rPr>
                <w:rFonts w:hint="eastAsia" w:ascii="宋体" w:hAnsi="宋体" w:eastAsia="宋体" w:cs="宋体"/>
                <w:color w:val="FF0000"/>
                <w:sz w:val="20"/>
                <w:szCs w:val="20"/>
                <w:vertAlign w:val="superscript"/>
              </w:rPr>
              <w:t>7</w:t>
            </w:r>
            <w:r>
              <w:rPr>
                <w:rFonts w:hint="eastAsia" w:ascii="宋体" w:hAnsi="宋体" w:eastAsia="宋体" w:cs="宋体"/>
                <w:color w:val="FF0000"/>
                <w:sz w:val="20"/>
                <w:szCs w:val="20"/>
              </w:rPr>
              <w:t>；</w:t>
            </w:r>
            <w:r>
              <w:rPr>
                <w:rFonts w:hint="eastAsia" w:ascii="宋体" w:hAnsi="宋体" w:eastAsia="宋体" w:cs="宋体"/>
                <w:color w:val="FF0000"/>
                <w:sz w:val="20"/>
                <w:szCs w:val="20"/>
              </w:rPr>
              <w:br w:type="textWrapping"/>
            </w:r>
            <w:r>
              <w:rPr>
                <w:rFonts w:hint="eastAsia" w:ascii="宋体" w:hAnsi="宋体" w:eastAsia="宋体" w:cs="宋体"/>
                <w:color w:val="FF0000"/>
                <w:sz w:val="20"/>
                <w:szCs w:val="20"/>
              </w:rPr>
              <w:t>2、纸机喷淋清水细菌数﹤9.0*10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0493C963">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3、助留剂细菌数﹤9.0*10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1613B10B">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4、冷却水细菌数﹤9.0*10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tc>
        <w:tc>
          <w:tcPr>
            <w:tcW w:w="2810" w:type="dxa"/>
            <w:shd w:val="clear" w:color="auto" w:fill="auto"/>
            <w:vAlign w:val="center"/>
          </w:tcPr>
          <w:p w14:paraId="735EC434">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1、成型网、毛布及圈路辊子表面无胶粘物</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2、成型网和毛布不因表面过脏而提前下机。</w:t>
            </w:r>
          </w:p>
        </w:tc>
      </w:tr>
      <w:tr w14:paraId="6ABA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46" w:type="dxa"/>
            <w:shd w:val="clear" w:color="auto" w:fill="auto"/>
            <w:noWrap/>
            <w:vAlign w:val="center"/>
          </w:tcPr>
          <w:p w14:paraId="19B1E6CD">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PM13</w:t>
            </w:r>
          </w:p>
        </w:tc>
        <w:tc>
          <w:tcPr>
            <w:tcW w:w="3307" w:type="dxa"/>
            <w:shd w:val="clear" w:color="auto" w:fill="auto"/>
            <w:vAlign w:val="center"/>
          </w:tcPr>
          <w:p w14:paraId="39894059">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1、面芯白水和超清白水细菌数﹤9.0*10</w:t>
            </w:r>
            <w:r>
              <w:rPr>
                <w:rFonts w:hint="eastAsia" w:ascii="宋体" w:hAnsi="宋体" w:eastAsia="宋体" w:cs="宋体"/>
                <w:color w:val="000000" w:themeColor="text1"/>
                <w:sz w:val="20"/>
                <w:szCs w:val="20"/>
                <w:vertAlign w:val="superscript"/>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2、纸机喷淋清水细菌数﹤9.0*10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79BA2C88">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3、助留剂细菌数﹤9.0*10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6888717E">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4、冷却水细菌数﹤9.0*10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tc>
        <w:tc>
          <w:tcPr>
            <w:tcW w:w="2522" w:type="dxa"/>
            <w:vAlign w:val="center"/>
          </w:tcPr>
          <w:p w14:paraId="0AFB7D4D">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1、面芯白水和超清白水细菌数﹤5.0*10</w:t>
            </w:r>
            <w:r>
              <w:rPr>
                <w:rFonts w:hint="eastAsia" w:ascii="宋体" w:hAnsi="宋体" w:eastAsia="宋体" w:cs="宋体"/>
                <w:color w:val="FF0000"/>
                <w:sz w:val="20"/>
                <w:szCs w:val="20"/>
                <w:vertAlign w:val="superscript"/>
              </w:rPr>
              <w:t>7</w:t>
            </w:r>
            <w:r>
              <w:rPr>
                <w:rFonts w:hint="eastAsia" w:ascii="宋体" w:hAnsi="宋体" w:eastAsia="宋体" w:cs="宋体"/>
                <w:color w:val="FF0000"/>
                <w:sz w:val="20"/>
                <w:szCs w:val="20"/>
              </w:rPr>
              <w:t>；</w:t>
            </w:r>
            <w:r>
              <w:rPr>
                <w:rFonts w:hint="eastAsia" w:ascii="宋体" w:hAnsi="宋体" w:eastAsia="宋体" w:cs="宋体"/>
                <w:color w:val="FF0000"/>
                <w:sz w:val="20"/>
                <w:szCs w:val="20"/>
              </w:rPr>
              <w:br w:type="textWrapping"/>
            </w:r>
            <w:r>
              <w:rPr>
                <w:rFonts w:hint="eastAsia" w:ascii="宋体" w:hAnsi="宋体" w:eastAsia="宋体" w:cs="宋体"/>
                <w:color w:val="FF0000"/>
                <w:sz w:val="20"/>
                <w:szCs w:val="20"/>
              </w:rPr>
              <w:t>2、纸机喷淋清水细菌数﹤9.0*10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1AC2BED9">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3、助留剂细菌数﹤9.0*10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33CFBA7D">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4、冷却水细菌数﹤9.0*10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tc>
        <w:tc>
          <w:tcPr>
            <w:tcW w:w="2810" w:type="dxa"/>
            <w:shd w:val="clear" w:color="auto" w:fill="auto"/>
            <w:vAlign w:val="center"/>
          </w:tcPr>
          <w:p w14:paraId="1335F953">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1、成型网、毛布及圈路辊子表面无胶粘物</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2、成型网和毛布不因表面过脏而提前下机。</w:t>
            </w:r>
          </w:p>
        </w:tc>
      </w:tr>
      <w:tr w14:paraId="17EA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846" w:type="dxa"/>
            <w:shd w:val="clear" w:color="auto" w:fill="auto"/>
            <w:noWrap/>
            <w:vAlign w:val="center"/>
          </w:tcPr>
          <w:p w14:paraId="51D1EDBA">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PM15</w:t>
            </w:r>
          </w:p>
        </w:tc>
        <w:tc>
          <w:tcPr>
            <w:tcW w:w="3307" w:type="dxa"/>
            <w:shd w:val="clear" w:color="auto" w:fill="auto"/>
            <w:vAlign w:val="center"/>
          </w:tcPr>
          <w:p w14:paraId="3B8EBAC7">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1、面芯底白水和超清白水细菌数﹤9.0*10</w:t>
            </w:r>
            <w:r>
              <w:rPr>
                <w:rFonts w:hint="eastAsia" w:ascii="宋体" w:hAnsi="宋体" w:eastAsia="宋体" w:cs="宋体"/>
                <w:color w:val="000000" w:themeColor="text1"/>
                <w:sz w:val="20"/>
                <w:szCs w:val="20"/>
                <w:vertAlign w:val="superscript"/>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2、纸机喷淋清水细菌数﹤9.0*10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6788F520">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3、喷淋淀粉、助留剂细菌数﹤9.0*10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314A6697">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4、冷却水细菌数﹤9.0*10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tc>
        <w:tc>
          <w:tcPr>
            <w:tcW w:w="2522" w:type="dxa"/>
            <w:vAlign w:val="center"/>
          </w:tcPr>
          <w:p w14:paraId="02847197">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1、面芯底白水和超清白水细菌数﹤5.0*10</w:t>
            </w:r>
            <w:r>
              <w:rPr>
                <w:rFonts w:hint="eastAsia" w:ascii="宋体" w:hAnsi="宋体" w:eastAsia="宋体" w:cs="宋体"/>
                <w:color w:val="FF0000"/>
                <w:sz w:val="20"/>
                <w:szCs w:val="20"/>
                <w:vertAlign w:val="superscript"/>
              </w:rPr>
              <w:t>7</w:t>
            </w:r>
            <w:r>
              <w:rPr>
                <w:rFonts w:hint="eastAsia" w:ascii="宋体" w:hAnsi="宋体" w:eastAsia="宋体" w:cs="宋体"/>
                <w:color w:val="FF0000"/>
                <w:sz w:val="20"/>
                <w:szCs w:val="20"/>
              </w:rPr>
              <w:t>；</w:t>
            </w:r>
            <w:r>
              <w:rPr>
                <w:rFonts w:hint="eastAsia" w:ascii="宋体" w:hAnsi="宋体" w:eastAsia="宋体" w:cs="宋体"/>
                <w:color w:val="FF0000"/>
                <w:sz w:val="20"/>
                <w:szCs w:val="20"/>
              </w:rPr>
              <w:br w:type="textWrapping"/>
            </w:r>
            <w:r>
              <w:rPr>
                <w:rFonts w:hint="eastAsia" w:ascii="宋体" w:hAnsi="宋体" w:eastAsia="宋体" w:cs="宋体"/>
                <w:color w:val="FF0000"/>
                <w:sz w:val="20"/>
                <w:szCs w:val="20"/>
              </w:rPr>
              <w:t>2、纸机喷淋清水细菌数﹤9.0*10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72C18640">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3、喷淋淀粉、助留剂细菌数﹤9.0*10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03C496B7">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4、冷却水细菌数﹤9.0*10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tc>
        <w:tc>
          <w:tcPr>
            <w:tcW w:w="2810" w:type="dxa"/>
            <w:shd w:val="clear" w:color="auto" w:fill="auto"/>
            <w:vAlign w:val="center"/>
          </w:tcPr>
          <w:p w14:paraId="533E7213">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1、成型网、毛布及圈路辊子表面无胶粘物；</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2、成型网和毛布不因表面过脏而提前下机。</w:t>
            </w:r>
          </w:p>
        </w:tc>
      </w:tr>
      <w:tr w14:paraId="657A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46" w:type="dxa"/>
            <w:shd w:val="clear" w:color="auto" w:fill="auto"/>
            <w:noWrap/>
            <w:vAlign w:val="center"/>
          </w:tcPr>
          <w:p w14:paraId="2A4536CE">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PM16</w:t>
            </w:r>
          </w:p>
        </w:tc>
        <w:tc>
          <w:tcPr>
            <w:tcW w:w="3307" w:type="dxa"/>
            <w:shd w:val="clear" w:color="auto" w:fill="auto"/>
            <w:vAlign w:val="center"/>
          </w:tcPr>
          <w:p w14:paraId="47E3C6CC">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1、纸机白水和超清白水细菌数﹤9.0*10</w:t>
            </w:r>
            <w:r>
              <w:rPr>
                <w:rFonts w:hint="eastAsia" w:ascii="宋体" w:hAnsi="宋体" w:eastAsia="宋体" w:cs="宋体"/>
                <w:color w:val="000000" w:themeColor="text1"/>
                <w:sz w:val="20"/>
                <w:szCs w:val="20"/>
                <w:vertAlign w:val="superscript"/>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2、纸机喷淋清水细菌数﹤9.0*10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035D67A1">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3、助留剂细菌数﹤9.0*10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p w14:paraId="0B95DF49">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4、冷却水细菌数﹤9.0*10</w:t>
            </w:r>
            <w:r>
              <w:rPr>
                <w:rFonts w:hint="eastAsia" w:ascii="宋体" w:hAnsi="宋体" w:eastAsia="宋体" w:cs="宋体"/>
                <w:color w:val="000000" w:themeColor="text1"/>
                <w:sz w:val="20"/>
                <w:szCs w:val="20"/>
                <w:vertAlign w:val="superscript"/>
                <w14:textFill>
                  <w14:solidFill>
                    <w14:schemeClr w14:val="tx1"/>
                  </w14:solidFill>
                </w14:textFill>
              </w:rPr>
              <w:t>3</w:t>
            </w:r>
            <w:r>
              <w:rPr>
                <w:rFonts w:hint="eastAsia" w:ascii="宋体" w:hAnsi="宋体" w:eastAsia="宋体" w:cs="宋体"/>
                <w:color w:val="000000" w:themeColor="text1"/>
                <w:sz w:val="20"/>
                <w:szCs w:val="20"/>
                <w14:textFill>
                  <w14:solidFill>
                    <w14:schemeClr w14:val="tx1"/>
                  </w14:solidFill>
                </w14:textFill>
              </w:rPr>
              <w:t>。</w:t>
            </w:r>
          </w:p>
        </w:tc>
        <w:tc>
          <w:tcPr>
            <w:tcW w:w="2522" w:type="dxa"/>
            <w:vAlign w:val="center"/>
          </w:tcPr>
          <w:p w14:paraId="4948875A">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1、纸机白水和超清白水细菌数﹤5.0*10</w:t>
            </w:r>
            <w:r>
              <w:rPr>
                <w:rFonts w:hint="eastAsia" w:ascii="宋体" w:hAnsi="宋体" w:eastAsia="宋体" w:cs="宋体"/>
                <w:color w:val="FF0000"/>
                <w:sz w:val="20"/>
                <w:szCs w:val="20"/>
                <w:vertAlign w:val="superscript"/>
              </w:rPr>
              <w:t>7</w:t>
            </w:r>
            <w:r>
              <w:rPr>
                <w:rFonts w:hint="eastAsia" w:ascii="宋体" w:hAnsi="宋体" w:eastAsia="宋体" w:cs="宋体"/>
                <w:color w:val="FF0000"/>
                <w:sz w:val="20"/>
                <w:szCs w:val="20"/>
              </w:rPr>
              <w:t>；</w:t>
            </w:r>
            <w:r>
              <w:rPr>
                <w:rFonts w:hint="eastAsia" w:ascii="宋体" w:hAnsi="宋体" w:eastAsia="宋体" w:cs="宋体"/>
                <w:color w:val="FF0000"/>
                <w:sz w:val="20"/>
                <w:szCs w:val="20"/>
              </w:rPr>
              <w:br w:type="textWrapping"/>
            </w:r>
            <w:r>
              <w:rPr>
                <w:rFonts w:hint="eastAsia" w:ascii="宋体" w:hAnsi="宋体" w:eastAsia="宋体" w:cs="宋体"/>
                <w:color w:val="FF0000"/>
                <w:sz w:val="20"/>
                <w:szCs w:val="20"/>
              </w:rPr>
              <w:t>2、纸机喷淋清水细菌数﹤9.0*10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7C874F27">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3、助留剂细菌数﹤9.0*10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p w14:paraId="6048F469">
            <w:pPr>
              <w:adjustRightInd/>
              <w:snapToGrid/>
              <w:spacing w:after="0"/>
              <w:rPr>
                <w:rFonts w:hint="eastAsia" w:ascii="宋体" w:hAnsi="宋体" w:eastAsia="宋体" w:cs="宋体"/>
                <w:color w:val="FF0000"/>
                <w:sz w:val="20"/>
                <w:szCs w:val="20"/>
              </w:rPr>
            </w:pPr>
            <w:r>
              <w:rPr>
                <w:rFonts w:hint="eastAsia" w:ascii="宋体" w:hAnsi="宋体" w:eastAsia="宋体" w:cs="宋体"/>
                <w:color w:val="FF0000"/>
                <w:sz w:val="20"/>
                <w:szCs w:val="20"/>
              </w:rPr>
              <w:t>4、冷却水细菌数﹤9.0*10</w:t>
            </w:r>
            <w:r>
              <w:rPr>
                <w:rFonts w:hint="eastAsia" w:ascii="宋体" w:hAnsi="宋体" w:eastAsia="宋体" w:cs="宋体"/>
                <w:color w:val="FF0000"/>
                <w:sz w:val="20"/>
                <w:szCs w:val="20"/>
                <w:vertAlign w:val="superscript"/>
              </w:rPr>
              <w:t>3</w:t>
            </w:r>
            <w:r>
              <w:rPr>
                <w:rFonts w:hint="eastAsia" w:ascii="宋体" w:hAnsi="宋体" w:eastAsia="宋体" w:cs="宋体"/>
                <w:color w:val="FF0000"/>
                <w:sz w:val="20"/>
                <w:szCs w:val="20"/>
              </w:rPr>
              <w:t>。</w:t>
            </w:r>
          </w:p>
        </w:tc>
        <w:tc>
          <w:tcPr>
            <w:tcW w:w="2810" w:type="dxa"/>
            <w:shd w:val="clear" w:color="auto" w:fill="auto"/>
            <w:vAlign w:val="center"/>
          </w:tcPr>
          <w:p w14:paraId="117B5A5E">
            <w:pPr>
              <w:adjustRightInd/>
              <w:snapToGrid/>
              <w:spacing w:after="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1、成型网、毛布及圈路辊子表面无胶粘物。</w:t>
            </w:r>
            <w:r>
              <w:rPr>
                <w:rFonts w:hint="eastAsia" w:ascii="宋体" w:hAnsi="宋体" w:eastAsia="宋体" w:cs="宋体"/>
                <w:color w:val="000000" w:themeColor="text1"/>
                <w:sz w:val="20"/>
                <w:szCs w:val="20"/>
                <w14:textFill>
                  <w14:solidFill>
                    <w14:schemeClr w14:val="tx1"/>
                  </w14:solidFill>
                </w14:textFill>
              </w:rPr>
              <w:br w:type="textWrapping"/>
            </w:r>
            <w:r>
              <w:rPr>
                <w:rFonts w:hint="eastAsia" w:ascii="宋体" w:hAnsi="宋体" w:eastAsia="宋体" w:cs="宋体"/>
                <w:color w:val="000000" w:themeColor="text1"/>
                <w:sz w:val="20"/>
                <w:szCs w:val="20"/>
                <w14:textFill>
                  <w14:solidFill>
                    <w14:schemeClr w14:val="tx1"/>
                  </w14:solidFill>
                </w14:textFill>
              </w:rPr>
              <w:t>2、成型网和毛布不因表面过脏而提前下机。</w:t>
            </w:r>
          </w:p>
        </w:tc>
      </w:tr>
    </w:tbl>
    <w:p w14:paraId="278E3124">
      <w:pPr>
        <w:pStyle w:val="18"/>
        <w:numPr>
          <w:ilvl w:val="0"/>
          <w:numId w:val="0"/>
        </w:numPr>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注：</w:t>
      </w:r>
    </w:p>
    <w:p w14:paraId="1DBF0314">
      <w:pPr>
        <w:pStyle w:val="18"/>
        <w:numPr>
          <w:ilvl w:val="0"/>
          <w:numId w:val="0"/>
        </w:numPr>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 xml:space="preserve"> 1）</w:t>
      </w:r>
      <w:r>
        <w:rPr>
          <w:rFonts w:hint="eastAsia" w:ascii="宋体" w:hAnsi="宋体" w:eastAsia="宋体" w:cs="宋体"/>
          <w:color w:val="000000"/>
          <w:sz w:val="24"/>
          <w:szCs w:val="24"/>
        </w:rPr>
        <w:t>每月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日前，由技术研发部填写承包确认表，经机台负责人确认、技术研发部审批后，上报到物流公司五金仓库</w:t>
      </w:r>
    </w:p>
    <w:p w14:paraId="5103B84D">
      <w:pPr>
        <w:pStyle w:val="18"/>
        <w:numPr>
          <w:ilvl w:val="0"/>
          <w:numId w:val="0"/>
        </w:numPr>
        <w:jc w:val="both"/>
        <w:rPr>
          <w:rFonts w:hint="eastAsia" w:ascii="宋体" w:hAnsi="宋体" w:eastAsia="宋体" w:cs="宋体"/>
          <w:color w:val="000000"/>
          <w:sz w:val="24"/>
          <w:szCs w:val="24"/>
        </w:rPr>
      </w:pPr>
      <w:r>
        <w:rPr>
          <w:rFonts w:hint="eastAsia" w:ascii="宋体" w:hAnsi="宋体" w:eastAsia="宋体" w:cs="宋体"/>
          <w:color w:val="000000"/>
          <w:sz w:val="24"/>
          <w:szCs w:val="24"/>
          <w:u w:val="single" w:color="FFFFFF" w:themeColor="background1"/>
          <w:lang w:val="en-US" w:eastAsia="zh-CN"/>
        </w:rPr>
        <w:t>2）</w:t>
      </w:r>
      <w:r>
        <w:rPr>
          <w:rFonts w:hint="eastAsia" w:ascii="宋体" w:hAnsi="宋体" w:eastAsia="宋体" w:cs="宋体"/>
          <w:color w:val="000000"/>
          <w:sz w:val="24"/>
          <w:szCs w:val="24"/>
        </w:rPr>
        <w:t>工艺要求调整，特殊情况下，由车间、技术研发部及分管领导签字确认，可考虑不予处罚；</w:t>
      </w:r>
    </w:p>
    <w:p w14:paraId="623A5985">
      <w:pPr>
        <w:pStyle w:val="18"/>
        <w:numPr>
          <w:ilvl w:val="0"/>
          <w:numId w:val="0"/>
        </w:numPr>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所有供应商产品必须经环保论证，提供安全周知卡、MSDS或产品说明书，减少对后段工序的影响</w:t>
      </w:r>
    </w:p>
    <w:p w14:paraId="36BBB0AF">
      <w:pPr>
        <w:pStyle w:val="18"/>
        <w:numPr>
          <w:ilvl w:val="0"/>
          <w:numId w:val="0"/>
        </w:numPr>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乙方必须将上机产品使用型号作为附件附在该协议之后，若无附件，该协议视为无效。乙方不得随意更换上机产品使用型号，若需要更换上机使用产品型号，需至少提前7天向甲方提交书面申请，由甲方生产、技术及分管领导同意后，方可更换</w:t>
      </w:r>
    </w:p>
    <w:p w14:paraId="2570B598">
      <w:pPr>
        <w:pStyle w:val="11"/>
        <w:numPr>
          <w:ilvl w:val="0"/>
          <w:numId w:val="0"/>
        </w:numPr>
        <w:ind w:leftChars="0"/>
        <w:rPr>
          <w:rFonts w:hint="eastAsia" w:ascii="宋体" w:hAnsi="宋体" w:eastAsia="宋体" w:cs="宋体"/>
          <w:b/>
          <w:bCs/>
          <w:sz w:val="24"/>
          <w:szCs w:val="24"/>
        </w:rPr>
      </w:pPr>
    </w:p>
    <w:p w14:paraId="500055CE">
      <w:pPr>
        <w:spacing w:line="360" w:lineRule="auto"/>
        <w:ind w:firstLine="241" w:firstLineChars="100"/>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联系人：</w:t>
      </w:r>
    </w:p>
    <w:p w14:paraId="6E33691A">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23D827D">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33667965">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联系人：张小姐 13957348412</w:t>
      </w:r>
    </w:p>
    <w:p w14:paraId="1E37FC8C">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何小姐 13819408</w:t>
      </w:r>
      <w:r>
        <w:rPr>
          <w:rFonts w:hint="eastAsia" w:cs="宋体"/>
          <w:color w:val="000000"/>
          <w:sz w:val="24"/>
          <w:szCs w:val="24"/>
          <w:lang w:val="en-US" w:eastAsia="zh-CN"/>
        </w:rPr>
        <w:t>5</w:t>
      </w:r>
      <w:r>
        <w:rPr>
          <w:rFonts w:hint="eastAsia" w:ascii="宋体" w:hAnsi="宋体" w:eastAsia="宋体" w:cs="宋体"/>
          <w:color w:val="000000"/>
          <w:sz w:val="24"/>
          <w:szCs w:val="24"/>
        </w:rPr>
        <w:t>61</w:t>
      </w:r>
    </w:p>
    <w:p w14:paraId="220D097A">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08A6F273">
      <w:pPr>
        <w:pStyle w:val="7"/>
        <w:spacing w:before="75" w:beforeAutospacing="0" w:after="75" w:afterAutospacing="0" w:line="360" w:lineRule="atLeast"/>
        <w:ind w:firstLine="360" w:firstLineChars="150"/>
        <w:jc w:val="both"/>
        <w:rPr>
          <w:rFonts w:hint="eastAsia" w:ascii="宋体" w:hAnsi="宋体" w:eastAsia="宋体" w:cs="宋体"/>
          <w:color w:val="000000"/>
          <w:sz w:val="24"/>
          <w:szCs w:val="24"/>
          <w:lang w:val="en-NZ"/>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p>
    <w:p w14:paraId="1324FFD8">
      <w:pPr>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Zhangph1012@163.com</w:t>
      </w:r>
    </w:p>
    <w:p w14:paraId="7E059A33">
      <w:pPr>
        <w:pStyle w:val="11"/>
        <w:ind w:left="0" w:leftChars="0" w:firstLine="0" w:firstLineChars="0"/>
        <w:rPr>
          <w:sz w:val="24"/>
        </w:rPr>
      </w:pPr>
      <w:r>
        <w:rPr>
          <w:rFonts w:hint="eastAsia" w:ascii="宋体" w:hAnsi="宋体" w:eastAsia="宋体" w:cs="宋体"/>
          <w:color w:val="000000"/>
          <w:sz w:val="24"/>
          <w:szCs w:val="24"/>
        </w:rPr>
        <w:t>投标截止时间：202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日，具体开标时间及地点另行通知</w:t>
      </w:r>
    </w:p>
    <w:p w14:paraId="792364BC">
      <w:pPr>
        <w:pStyle w:val="11"/>
        <w:rPr>
          <w:sz w:val="24"/>
        </w:rPr>
      </w:pPr>
    </w:p>
    <w:p w14:paraId="3F7CA74A">
      <w:pPr>
        <w:spacing w:line="360" w:lineRule="auto"/>
        <w:rPr>
          <w:b/>
          <w:bCs/>
          <w:sz w:val="28"/>
        </w:rPr>
      </w:pPr>
      <w:r>
        <w:rPr>
          <w:rFonts w:hint="eastAsia"/>
          <w:b/>
          <w:bCs/>
          <w:sz w:val="28"/>
        </w:rPr>
        <w:t>二、投标须知</w:t>
      </w:r>
    </w:p>
    <w:p w14:paraId="17C5CE6C">
      <w:pPr>
        <w:ind w:left="315"/>
        <w:rPr>
          <w:sz w:val="24"/>
        </w:rPr>
      </w:pPr>
      <w:r>
        <w:rPr>
          <w:rFonts w:hint="eastAsia"/>
          <w:sz w:val="24"/>
        </w:rPr>
        <w:t>1、投标人资格要求：</w:t>
      </w:r>
    </w:p>
    <w:p w14:paraId="7A77D1AD">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95F327B">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0DDE3A">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62B7E74">
      <w:pPr>
        <w:numPr>
          <w:ilvl w:val="0"/>
          <w:numId w:val="3"/>
        </w:numPr>
        <w:tabs>
          <w:tab w:val="left" w:pos="675"/>
        </w:tabs>
        <w:spacing w:line="360" w:lineRule="auto"/>
        <w:rPr>
          <w:b/>
          <w:bCs/>
          <w:sz w:val="24"/>
        </w:rPr>
      </w:pPr>
      <w:r>
        <w:rPr>
          <w:rFonts w:hint="eastAsia" w:ascii="楷体_GB2312" w:hAnsi="宋体"/>
          <w:b/>
          <w:bCs/>
          <w:sz w:val="24"/>
        </w:rPr>
        <w:t>投标文件构成</w:t>
      </w:r>
    </w:p>
    <w:p w14:paraId="4968A5AC">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628BC88F">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3257C1AB">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（需要提供法人及被授权人身份证复印件）</w:t>
      </w:r>
    </w:p>
    <w:p w14:paraId="121713D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A24053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51FA05F4">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0AD9A56A">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386C637">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387B9C8C">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2111C846">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2628CE8F">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BEC565C">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110C65DE">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62A4AAFA">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091EEE4E">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5180138E">
      <w:pPr>
        <w:tabs>
          <w:tab w:val="left" w:pos="426"/>
        </w:tabs>
        <w:spacing w:line="360" w:lineRule="auto"/>
        <w:ind w:left="42" w:leftChars="-135" w:hanging="325" w:hangingChars="135"/>
        <w:rPr>
          <w:sz w:val="24"/>
        </w:rPr>
      </w:pPr>
      <w:r>
        <w:rPr>
          <w:rFonts w:hint="eastAsia"/>
          <w:b/>
          <w:bCs/>
          <w:sz w:val="24"/>
        </w:rPr>
        <w:t xml:space="preserve">    4、重要注意事项</w:t>
      </w:r>
    </w:p>
    <w:p w14:paraId="608F17AA">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2B7E74AD">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F081EDE">
      <w:pPr>
        <w:spacing w:line="360" w:lineRule="auto"/>
        <w:rPr>
          <w:rFonts w:hint="eastAsia"/>
          <w:b/>
          <w:bCs/>
          <w:sz w:val="28"/>
        </w:rPr>
      </w:pPr>
    </w:p>
    <w:p w14:paraId="2A8EC055">
      <w:pPr>
        <w:spacing w:line="360" w:lineRule="auto"/>
        <w:rPr>
          <w:rFonts w:hint="eastAsia"/>
          <w:b/>
          <w:bCs/>
          <w:sz w:val="28"/>
        </w:rPr>
      </w:pPr>
    </w:p>
    <w:p w14:paraId="4B005F17">
      <w:pPr>
        <w:spacing w:line="360" w:lineRule="auto"/>
        <w:rPr>
          <w:b/>
          <w:bCs/>
          <w:sz w:val="28"/>
        </w:rPr>
      </w:pPr>
      <w:r>
        <w:rPr>
          <w:rFonts w:hint="eastAsia"/>
          <w:b/>
          <w:bCs/>
          <w:sz w:val="28"/>
        </w:rPr>
        <w:t>三、招标程序</w:t>
      </w:r>
    </w:p>
    <w:p w14:paraId="734E8F7F">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BD856C7">
      <w:pPr>
        <w:spacing w:line="360" w:lineRule="auto"/>
        <w:ind w:firstLine="480" w:firstLineChars="200"/>
        <w:rPr>
          <w:sz w:val="24"/>
        </w:rPr>
      </w:pPr>
      <w:r>
        <w:rPr>
          <w:rFonts w:hint="eastAsia"/>
          <w:sz w:val="24"/>
          <w:szCs w:val="21"/>
        </w:rPr>
        <w:t>2、 招标人查验定投标文件的有效性，无效直接取消竞标资格；</w:t>
      </w:r>
    </w:p>
    <w:p w14:paraId="4395AA0F">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27847E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55F0629F">
      <w:pPr>
        <w:numPr>
          <w:ilvl w:val="0"/>
          <w:numId w:val="4"/>
        </w:numPr>
        <w:spacing w:line="360" w:lineRule="auto"/>
        <w:ind w:left="482" w:hanging="482"/>
        <w:rPr>
          <w:b/>
          <w:bCs/>
          <w:sz w:val="28"/>
        </w:rPr>
      </w:pPr>
      <w:r>
        <w:rPr>
          <w:rFonts w:hint="eastAsia"/>
          <w:b/>
          <w:bCs/>
          <w:sz w:val="28"/>
        </w:rPr>
        <w:t>附件</w:t>
      </w:r>
    </w:p>
    <w:p w14:paraId="2DF03296">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769A7ACF">
      <w:pPr>
        <w:tabs>
          <w:tab w:val="left" w:pos="0"/>
        </w:tabs>
        <w:spacing w:line="360" w:lineRule="auto"/>
        <w:rPr>
          <w:rFonts w:ascii="宋体" w:hAnsi="宋体"/>
          <w:sz w:val="24"/>
        </w:rPr>
      </w:pPr>
      <w:r>
        <w:rPr>
          <w:rFonts w:hint="eastAsia" w:ascii="宋体" w:hAnsi="宋体"/>
          <w:sz w:val="24"/>
        </w:rPr>
        <w:t>致：浙江景兴纸业股份有限公司</w:t>
      </w:r>
    </w:p>
    <w:p w14:paraId="67DACF2B">
      <w:pPr>
        <w:tabs>
          <w:tab w:val="left" w:pos="0"/>
        </w:tabs>
        <w:spacing w:line="360" w:lineRule="auto"/>
        <w:rPr>
          <w:rFonts w:ascii="宋体" w:hAnsi="宋体"/>
          <w:sz w:val="24"/>
        </w:rPr>
      </w:pPr>
      <w:r>
        <w:rPr>
          <w:rFonts w:ascii="宋体" w:hAnsi="宋体"/>
          <w:sz w:val="24"/>
        </w:rPr>
        <w:t> </w:t>
      </w:r>
    </w:p>
    <w:p w14:paraId="12279848">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3C59F2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5D323AE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6690CE7">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（需要提供法人及被授权人身份证复印件）</w:t>
      </w:r>
    </w:p>
    <w:p w14:paraId="160630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5487716">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01F4F4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9DD340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BD1578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F76EB84">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27297A06">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A6ED8B2">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25BD5F9C">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011D971B">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1356A86F">
      <w:pPr>
        <w:tabs>
          <w:tab w:val="left" w:pos="0"/>
        </w:tabs>
        <w:spacing w:line="360" w:lineRule="auto"/>
        <w:rPr>
          <w:rFonts w:ascii="宋体" w:hAnsi="宋体"/>
          <w:sz w:val="24"/>
        </w:rPr>
      </w:pPr>
    </w:p>
    <w:p w14:paraId="1C48CD02">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92649A2">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16522DB3">
      <w:pPr>
        <w:spacing w:line="360" w:lineRule="auto"/>
        <w:ind w:firstLine="4560" w:firstLineChars="1900"/>
        <w:rPr>
          <w:rFonts w:hint="eastAsia"/>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8F4136">
      <w:pPr>
        <w:pStyle w:val="17"/>
        <w:rPr>
          <w:rFonts w:hint="eastAsia"/>
        </w:rPr>
      </w:pPr>
    </w:p>
    <w:p w14:paraId="556925EB">
      <w:pPr>
        <w:rPr>
          <w:rFonts w:hint="eastAsia"/>
        </w:rPr>
      </w:pPr>
    </w:p>
    <w:p w14:paraId="4D1F496C">
      <w:pPr>
        <w:rPr>
          <w:rFonts w:hint="eastAsia"/>
        </w:rPr>
      </w:pPr>
    </w:p>
    <w:p w14:paraId="6C09A8A1">
      <w:pPr>
        <w:pStyle w:val="17"/>
      </w:pPr>
      <w:r>
        <w:rPr>
          <w:rFonts w:hint="eastAsia"/>
        </w:rPr>
        <w:t>2、投标书目录</w:t>
      </w:r>
    </w:p>
    <w:p w14:paraId="1A2D2D4D">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65594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555708B">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BED614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681AB08">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547650A">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C7BABF9">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259A93E">
      <w:pPr>
        <w:pStyle w:val="2"/>
        <w:jc w:val="center"/>
        <w:rPr>
          <w:rFonts w:hint="eastAsia" w:ascii="黑体" w:eastAsia="黑体"/>
          <w:sz w:val="32"/>
          <w:szCs w:val="32"/>
        </w:rPr>
      </w:pPr>
    </w:p>
    <w:p w14:paraId="42124337">
      <w:pPr>
        <w:pStyle w:val="2"/>
        <w:jc w:val="both"/>
        <w:rPr>
          <w:rFonts w:hint="eastAsia" w:ascii="黑体" w:eastAsia="黑体"/>
          <w:sz w:val="32"/>
          <w:szCs w:val="32"/>
        </w:rPr>
      </w:pPr>
    </w:p>
    <w:p w14:paraId="2FCDEC70">
      <w:pPr>
        <w:rPr>
          <w:rFonts w:hint="eastAsia" w:ascii="黑体" w:eastAsia="黑体"/>
          <w:sz w:val="32"/>
          <w:szCs w:val="32"/>
        </w:rPr>
      </w:pPr>
    </w:p>
    <w:p w14:paraId="65DB09B1">
      <w:pPr>
        <w:rPr>
          <w:rFonts w:hint="eastAsia" w:ascii="黑体" w:eastAsia="黑体"/>
          <w:sz w:val="32"/>
          <w:szCs w:val="32"/>
        </w:rPr>
      </w:pPr>
    </w:p>
    <w:p w14:paraId="45B21E79">
      <w:pPr>
        <w:rPr>
          <w:rFonts w:hint="eastAsia"/>
        </w:rPr>
      </w:pPr>
    </w:p>
    <w:p w14:paraId="57B3DB2A">
      <w:pPr>
        <w:pStyle w:val="2"/>
        <w:jc w:val="center"/>
        <w:rPr>
          <w:rFonts w:ascii="黑体" w:eastAsia="黑体"/>
          <w:sz w:val="32"/>
          <w:szCs w:val="32"/>
        </w:rPr>
      </w:pPr>
      <w:r>
        <w:rPr>
          <w:rFonts w:hint="eastAsia" w:ascii="黑体" w:eastAsia="黑体"/>
          <w:sz w:val="32"/>
          <w:szCs w:val="32"/>
        </w:rPr>
        <w:t>3、法人代表授权书</w:t>
      </w:r>
    </w:p>
    <w:p w14:paraId="37BDA8E2">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5"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5"/>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DD5E58C">
      <w:pPr>
        <w:tabs>
          <w:tab w:val="left" w:pos="0"/>
        </w:tabs>
        <w:spacing w:line="480" w:lineRule="auto"/>
        <w:rPr>
          <w:sz w:val="28"/>
          <w:szCs w:val="28"/>
        </w:rPr>
      </w:pPr>
    </w:p>
    <w:p w14:paraId="60E2ED89">
      <w:pPr>
        <w:pStyle w:val="11"/>
        <w:ind w:left="5250"/>
        <w:rPr>
          <w:rFonts w:hint="eastAsia"/>
        </w:rPr>
      </w:pPr>
    </w:p>
    <w:p w14:paraId="4CC6A60E">
      <w:pPr>
        <w:pStyle w:val="11"/>
        <w:ind w:left="5250"/>
        <w:rPr>
          <w:rFonts w:hint="eastAsia"/>
        </w:rPr>
      </w:pPr>
    </w:p>
    <w:p w14:paraId="2E8D5708">
      <w:pPr>
        <w:pStyle w:val="11"/>
        <w:ind w:left="5250"/>
        <w:rPr>
          <w:rFonts w:hint="eastAsia"/>
        </w:rPr>
      </w:pPr>
    </w:p>
    <w:p w14:paraId="6304B13A">
      <w:pPr>
        <w:pStyle w:val="11"/>
        <w:ind w:left="5250"/>
        <w:rPr>
          <w:rFonts w:hint="eastAsia"/>
        </w:rPr>
      </w:pPr>
    </w:p>
    <w:p w14:paraId="33AB1D7E">
      <w:pPr>
        <w:pStyle w:val="11"/>
        <w:ind w:left="5250"/>
        <w:rPr>
          <w:rFonts w:hint="eastAsia"/>
        </w:rPr>
      </w:pPr>
    </w:p>
    <w:p w14:paraId="3DB69724">
      <w:pPr>
        <w:pStyle w:val="11"/>
        <w:ind w:left="5250"/>
        <w:rPr>
          <w:rFonts w:hint="eastAsia"/>
        </w:rPr>
      </w:pPr>
    </w:p>
    <w:p w14:paraId="46621695">
      <w:pPr>
        <w:pStyle w:val="11"/>
        <w:ind w:left="5250"/>
        <w:rPr>
          <w:rFonts w:hint="eastAsia"/>
        </w:rPr>
      </w:pPr>
    </w:p>
    <w:p w14:paraId="7A5985DF">
      <w:pPr>
        <w:pStyle w:val="11"/>
        <w:ind w:left="5250"/>
        <w:rPr>
          <w:rFonts w:hint="eastAsia"/>
        </w:rPr>
      </w:pPr>
    </w:p>
    <w:p w14:paraId="0C14EB4A">
      <w:pPr>
        <w:pStyle w:val="11"/>
        <w:ind w:left="5250"/>
        <w:rPr>
          <w:rFonts w:hint="eastAsia"/>
        </w:rPr>
      </w:pPr>
    </w:p>
    <w:p w14:paraId="5E962392">
      <w:pPr>
        <w:pStyle w:val="11"/>
        <w:ind w:left="5250"/>
        <w:rPr>
          <w:rFonts w:hint="eastAsia"/>
        </w:rPr>
      </w:pPr>
    </w:p>
    <w:p w14:paraId="7E3A833C">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8987" w:type="dxa"/>
        <w:tblInd w:w="113" w:type="dxa"/>
        <w:tblLayout w:type="fixed"/>
        <w:tblCellMar>
          <w:top w:w="0" w:type="dxa"/>
          <w:left w:w="108" w:type="dxa"/>
          <w:bottom w:w="0" w:type="dxa"/>
          <w:right w:w="108" w:type="dxa"/>
        </w:tblCellMar>
      </w:tblPr>
      <w:tblGrid>
        <w:gridCol w:w="680"/>
        <w:gridCol w:w="1912"/>
        <w:gridCol w:w="1200"/>
        <w:gridCol w:w="1200"/>
        <w:gridCol w:w="913"/>
        <w:gridCol w:w="914"/>
        <w:gridCol w:w="1295"/>
        <w:gridCol w:w="873"/>
      </w:tblGrid>
      <w:tr w14:paraId="2E10187E">
        <w:tblPrEx>
          <w:tblCellMar>
            <w:top w:w="0" w:type="dxa"/>
            <w:left w:w="108" w:type="dxa"/>
            <w:bottom w:w="0" w:type="dxa"/>
            <w:right w:w="108" w:type="dxa"/>
          </w:tblCellMar>
        </w:tblPrEx>
        <w:trPr>
          <w:trHeight w:val="302" w:hRule="atLeast"/>
        </w:trPr>
        <w:tc>
          <w:tcPr>
            <w:tcW w:w="680" w:type="dxa"/>
            <w:vMerge w:val="restart"/>
            <w:tcBorders>
              <w:top w:val="single" w:color="auto" w:sz="4" w:space="0"/>
              <w:left w:val="single" w:color="auto" w:sz="4" w:space="0"/>
              <w:right w:val="single" w:color="auto" w:sz="4" w:space="0"/>
            </w:tcBorders>
            <w:vAlign w:val="center"/>
          </w:tcPr>
          <w:p w14:paraId="4FF5AF7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12" w:type="dxa"/>
            <w:vMerge w:val="restart"/>
            <w:tcBorders>
              <w:top w:val="single" w:color="auto" w:sz="4" w:space="0"/>
              <w:left w:val="nil"/>
              <w:right w:val="single" w:color="auto" w:sz="4" w:space="0"/>
            </w:tcBorders>
            <w:vAlign w:val="center"/>
          </w:tcPr>
          <w:p w14:paraId="3D37C36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00" w:type="dxa"/>
            <w:vMerge w:val="restart"/>
            <w:tcBorders>
              <w:top w:val="single" w:color="auto" w:sz="4" w:space="0"/>
              <w:left w:val="nil"/>
              <w:right w:val="single" w:color="auto" w:sz="4" w:space="0"/>
            </w:tcBorders>
            <w:vAlign w:val="center"/>
          </w:tcPr>
          <w:p w14:paraId="70743B9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200" w:type="dxa"/>
            <w:vMerge w:val="restart"/>
            <w:tcBorders>
              <w:top w:val="single" w:color="auto" w:sz="4" w:space="0"/>
              <w:left w:val="nil"/>
              <w:right w:val="single" w:color="auto" w:sz="4" w:space="0"/>
            </w:tcBorders>
            <w:vAlign w:val="center"/>
          </w:tcPr>
          <w:p w14:paraId="2F3D289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827" w:type="dxa"/>
            <w:gridSpan w:val="2"/>
            <w:tcBorders>
              <w:top w:val="single" w:color="auto" w:sz="4" w:space="0"/>
              <w:left w:val="nil"/>
              <w:bottom w:val="single" w:color="auto" w:sz="4" w:space="0"/>
              <w:right w:val="single" w:color="000000" w:sz="8" w:space="0"/>
            </w:tcBorders>
            <w:noWrap/>
            <w:vAlign w:val="center"/>
          </w:tcPr>
          <w:p w14:paraId="7D0D068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295" w:type="dxa"/>
            <w:vMerge w:val="restart"/>
            <w:tcBorders>
              <w:top w:val="single" w:color="auto" w:sz="4" w:space="0"/>
              <w:left w:val="single" w:color="000000" w:sz="8" w:space="0"/>
              <w:right w:val="single" w:color="auto" w:sz="4" w:space="0"/>
            </w:tcBorders>
            <w:vAlign w:val="center"/>
          </w:tcPr>
          <w:p w14:paraId="0A6690C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873" w:type="dxa"/>
            <w:vMerge w:val="restart"/>
            <w:tcBorders>
              <w:top w:val="single" w:color="auto" w:sz="4" w:space="0"/>
              <w:left w:val="nil"/>
              <w:right w:val="single" w:color="auto" w:sz="4" w:space="0"/>
            </w:tcBorders>
            <w:vAlign w:val="center"/>
          </w:tcPr>
          <w:p w14:paraId="0A8B287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D20016A">
        <w:tblPrEx>
          <w:tblCellMar>
            <w:top w:w="0" w:type="dxa"/>
            <w:left w:w="108" w:type="dxa"/>
            <w:bottom w:w="0" w:type="dxa"/>
            <w:right w:w="108" w:type="dxa"/>
          </w:tblCellMar>
        </w:tblPrEx>
        <w:trPr>
          <w:trHeight w:val="302" w:hRule="atLeast"/>
        </w:trPr>
        <w:tc>
          <w:tcPr>
            <w:tcW w:w="680" w:type="dxa"/>
            <w:vMerge w:val="continue"/>
            <w:tcBorders>
              <w:left w:val="single" w:color="auto" w:sz="4" w:space="0"/>
              <w:bottom w:val="single" w:color="auto" w:sz="4" w:space="0"/>
              <w:right w:val="single" w:color="auto" w:sz="4" w:space="0"/>
            </w:tcBorders>
            <w:vAlign w:val="center"/>
          </w:tcPr>
          <w:p w14:paraId="597449E4">
            <w:pPr>
              <w:widowControl/>
              <w:jc w:val="center"/>
            </w:pPr>
          </w:p>
        </w:tc>
        <w:tc>
          <w:tcPr>
            <w:tcW w:w="1912" w:type="dxa"/>
            <w:vMerge w:val="continue"/>
            <w:tcBorders>
              <w:left w:val="nil"/>
              <w:bottom w:val="single" w:color="auto" w:sz="4" w:space="0"/>
              <w:right w:val="single" w:color="auto" w:sz="4" w:space="0"/>
            </w:tcBorders>
            <w:vAlign w:val="center"/>
          </w:tcPr>
          <w:p w14:paraId="405696B3">
            <w:pPr>
              <w:widowControl/>
              <w:jc w:val="center"/>
            </w:pPr>
          </w:p>
        </w:tc>
        <w:tc>
          <w:tcPr>
            <w:tcW w:w="1200" w:type="dxa"/>
            <w:vMerge w:val="continue"/>
            <w:tcBorders>
              <w:left w:val="nil"/>
              <w:bottom w:val="single" w:color="auto" w:sz="4" w:space="0"/>
              <w:right w:val="single" w:color="auto" w:sz="4" w:space="0"/>
            </w:tcBorders>
            <w:vAlign w:val="center"/>
          </w:tcPr>
          <w:p w14:paraId="333DE551">
            <w:pPr>
              <w:widowControl/>
              <w:jc w:val="center"/>
            </w:pPr>
          </w:p>
        </w:tc>
        <w:tc>
          <w:tcPr>
            <w:tcW w:w="1200" w:type="dxa"/>
            <w:vMerge w:val="continue"/>
            <w:tcBorders>
              <w:left w:val="nil"/>
              <w:bottom w:val="single" w:color="auto" w:sz="4" w:space="0"/>
              <w:right w:val="single" w:color="auto" w:sz="4" w:space="0"/>
            </w:tcBorders>
            <w:vAlign w:val="center"/>
          </w:tcPr>
          <w:p w14:paraId="6F4EF283">
            <w:pPr>
              <w:widowControl/>
              <w:jc w:val="center"/>
            </w:pPr>
          </w:p>
        </w:tc>
        <w:tc>
          <w:tcPr>
            <w:tcW w:w="913" w:type="dxa"/>
            <w:tcBorders>
              <w:top w:val="single" w:color="auto" w:sz="4" w:space="0"/>
              <w:left w:val="single" w:color="auto" w:sz="4" w:space="0"/>
              <w:bottom w:val="single" w:color="auto" w:sz="4" w:space="0"/>
              <w:right w:val="single" w:color="auto" w:sz="4" w:space="0"/>
            </w:tcBorders>
            <w:noWrap/>
            <w:vAlign w:val="center"/>
          </w:tcPr>
          <w:p w14:paraId="79027167">
            <w:pPr>
              <w:widowControl/>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eastAsia="zh-CN"/>
              </w:rPr>
              <w:t>≥</w:t>
            </w:r>
            <w:r>
              <w:rPr>
                <w:rFonts w:hint="eastAsia" w:ascii="等线" w:hAnsi="等线" w:eastAsia="等线" w:cs="宋体"/>
                <w:color w:val="000000"/>
                <w:kern w:val="0"/>
                <w:sz w:val="22"/>
                <w:szCs w:val="22"/>
                <w:lang w:val="en-US" w:eastAsia="zh-CN"/>
              </w:rPr>
              <w:t>400</w:t>
            </w:r>
          </w:p>
        </w:tc>
        <w:tc>
          <w:tcPr>
            <w:tcW w:w="914" w:type="dxa"/>
            <w:tcBorders>
              <w:top w:val="single" w:color="auto" w:sz="4" w:space="0"/>
              <w:left w:val="single" w:color="auto" w:sz="4" w:space="0"/>
              <w:bottom w:val="single" w:color="auto" w:sz="4" w:space="0"/>
              <w:right w:val="single" w:color="auto" w:sz="4" w:space="0"/>
            </w:tcBorders>
            <w:noWrap/>
            <w:vAlign w:val="center"/>
          </w:tcPr>
          <w:p w14:paraId="5AA8D7BE">
            <w:pPr>
              <w:widowControl/>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eastAsia="zh-CN"/>
              </w:rPr>
              <w:t>≥</w:t>
            </w:r>
            <w:r>
              <w:rPr>
                <w:rFonts w:hint="eastAsia" w:ascii="等线" w:hAnsi="等线" w:eastAsia="等线" w:cs="宋体"/>
                <w:color w:val="000000"/>
                <w:kern w:val="0"/>
                <w:sz w:val="22"/>
                <w:szCs w:val="22"/>
                <w:lang w:val="en-US" w:eastAsia="zh-CN"/>
              </w:rPr>
              <w:t>1000</w:t>
            </w:r>
          </w:p>
        </w:tc>
        <w:tc>
          <w:tcPr>
            <w:tcW w:w="1295" w:type="dxa"/>
            <w:vMerge w:val="continue"/>
            <w:tcBorders>
              <w:left w:val="single" w:color="auto" w:sz="4" w:space="0"/>
              <w:bottom w:val="single" w:color="auto" w:sz="4" w:space="0"/>
              <w:right w:val="single" w:color="auto" w:sz="4" w:space="0"/>
            </w:tcBorders>
            <w:vAlign w:val="center"/>
          </w:tcPr>
          <w:p w14:paraId="77B1B4C0">
            <w:pPr>
              <w:widowControl/>
              <w:jc w:val="center"/>
              <w:rPr>
                <w:rFonts w:hint="eastAsia" w:ascii="等线" w:hAnsi="等线" w:eastAsia="等线" w:cs="宋体"/>
                <w:color w:val="000000"/>
                <w:kern w:val="0"/>
                <w:sz w:val="22"/>
                <w:szCs w:val="22"/>
              </w:rPr>
            </w:pPr>
          </w:p>
        </w:tc>
        <w:tc>
          <w:tcPr>
            <w:tcW w:w="873" w:type="dxa"/>
            <w:vMerge w:val="continue"/>
            <w:tcBorders>
              <w:left w:val="nil"/>
              <w:bottom w:val="single" w:color="auto" w:sz="4" w:space="0"/>
              <w:right w:val="single" w:color="auto" w:sz="4" w:space="0"/>
            </w:tcBorders>
            <w:vAlign w:val="center"/>
          </w:tcPr>
          <w:p w14:paraId="02E37B02">
            <w:pPr>
              <w:widowControl/>
              <w:jc w:val="center"/>
              <w:rPr>
                <w:rFonts w:hint="eastAsia" w:ascii="等线" w:hAnsi="等线" w:eastAsia="等线" w:cs="宋体"/>
                <w:color w:val="000000"/>
                <w:kern w:val="0"/>
                <w:sz w:val="22"/>
                <w:szCs w:val="22"/>
              </w:rPr>
            </w:pPr>
          </w:p>
        </w:tc>
      </w:tr>
      <w:tr w14:paraId="18106080">
        <w:tblPrEx>
          <w:tblCellMar>
            <w:top w:w="0" w:type="dxa"/>
            <w:left w:w="108" w:type="dxa"/>
            <w:bottom w:w="0" w:type="dxa"/>
            <w:right w:w="108" w:type="dxa"/>
          </w:tblCellMar>
        </w:tblPrEx>
        <w:trPr>
          <w:trHeight w:val="620" w:hRule="exact"/>
        </w:trPr>
        <w:tc>
          <w:tcPr>
            <w:tcW w:w="680" w:type="dxa"/>
            <w:tcBorders>
              <w:top w:val="nil"/>
              <w:left w:val="single" w:color="auto" w:sz="4" w:space="0"/>
              <w:bottom w:val="single" w:color="auto" w:sz="4" w:space="0"/>
              <w:right w:val="single" w:color="auto" w:sz="4" w:space="0"/>
            </w:tcBorders>
            <w:vAlign w:val="center"/>
          </w:tcPr>
          <w:p w14:paraId="66CCCF4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912" w:type="dxa"/>
            <w:tcBorders>
              <w:top w:val="nil"/>
              <w:left w:val="nil"/>
              <w:bottom w:val="single" w:color="auto" w:sz="4" w:space="0"/>
              <w:right w:val="single" w:color="auto" w:sz="4" w:space="0"/>
            </w:tcBorders>
            <w:vAlign w:val="center"/>
          </w:tcPr>
          <w:p w14:paraId="18475F97">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PM5杀菌保洁</w:t>
            </w:r>
          </w:p>
        </w:tc>
        <w:tc>
          <w:tcPr>
            <w:tcW w:w="1200" w:type="dxa"/>
            <w:tcBorders>
              <w:top w:val="nil"/>
              <w:left w:val="nil"/>
              <w:bottom w:val="single" w:color="auto" w:sz="4" w:space="0"/>
              <w:right w:val="single" w:color="auto" w:sz="4" w:space="0"/>
            </w:tcBorders>
            <w:vAlign w:val="center"/>
          </w:tcPr>
          <w:p w14:paraId="14D263E8">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200FA712">
            <w:pPr>
              <w:spacing w:line="360" w:lineRule="auto"/>
              <w:ind w:right="284"/>
              <w:jc w:val="right"/>
              <w:rPr>
                <w:rFonts w:ascii="宋体" w:hAnsi="宋体" w:cs="仿宋"/>
                <w:color w:val="000000"/>
                <w:kern w:val="0"/>
                <w:sz w:val="24"/>
                <w:lang w:bidi="ar"/>
              </w:rPr>
            </w:pPr>
          </w:p>
        </w:tc>
        <w:tc>
          <w:tcPr>
            <w:tcW w:w="913" w:type="dxa"/>
            <w:tcBorders>
              <w:top w:val="single" w:color="auto" w:sz="4" w:space="0"/>
              <w:left w:val="nil"/>
              <w:bottom w:val="single" w:color="auto" w:sz="4" w:space="0"/>
              <w:right w:val="single" w:color="000000" w:sz="8" w:space="0"/>
            </w:tcBorders>
            <w:noWrap/>
            <w:vAlign w:val="center"/>
          </w:tcPr>
          <w:p w14:paraId="7BEC39BC">
            <w:pPr>
              <w:widowControl/>
              <w:textAlignment w:val="center"/>
              <w:rPr>
                <w:rFonts w:ascii="宋体" w:hAnsi="宋体" w:cs="仿宋"/>
                <w:color w:val="000000"/>
                <w:kern w:val="0"/>
                <w:sz w:val="24"/>
                <w:lang w:bidi="ar"/>
              </w:rPr>
            </w:pPr>
          </w:p>
        </w:tc>
        <w:tc>
          <w:tcPr>
            <w:tcW w:w="914" w:type="dxa"/>
            <w:tcBorders>
              <w:top w:val="single" w:color="auto" w:sz="4" w:space="0"/>
              <w:left w:val="nil"/>
              <w:bottom w:val="single" w:color="auto" w:sz="4" w:space="0"/>
              <w:right w:val="single" w:color="000000" w:sz="8" w:space="0"/>
            </w:tcBorders>
            <w:noWrap/>
            <w:vAlign w:val="center"/>
          </w:tcPr>
          <w:p w14:paraId="4C2FD831">
            <w:pPr>
              <w:widowControl/>
              <w:textAlignment w:val="center"/>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w:t>
            </w:r>
          </w:p>
        </w:tc>
        <w:tc>
          <w:tcPr>
            <w:tcW w:w="1295" w:type="dxa"/>
            <w:tcBorders>
              <w:top w:val="nil"/>
              <w:left w:val="single" w:color="000000" w:sz="8" w:space="0"/>
              <w:bottom w:val="single" w:color="auto" w:sz="4" w:space="0"/>
              <w:right w:val="single" w:color="auto" w:sz="4" w:space="0"/>
            </w:tcBorders>
            <w:vAlign w:val="center"/>
          </w:tcPr>
          <w:p w14:paraId="2FDC30FD">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6F347A65">
            <w:pPr>
              <w:widowControl/>
              <w:textAlignment w:val="center"/>
              <w:rPr>
                <w:rFonts w:ascii="宋体" w:hAnsi="宋体" w:cs="宋体"/>
                <w:color w:val="000000"/>
                <w:kern w:val="0"/>
                <w:sz w:val="24"/>
                <w:lang w:bidi="ar"/>
              </w:rPr>
            </w:pPr>
          </w:p>
        </w:tc>
      </w:tr>
      <w:tr w14:paraId="1B5D7740">
        <w:tblPrEx>
          <w:tblCellMar>
            <w:top w:w="0" w:type="dxa"/>
            <w:left w:w="108" w:type="dxa"/>
            <w:bottom w:w="0" w:type="dxa"/>
            <w:right w:w="108" w:type="dxa"/>
          </w:tblCellMar>
        </w:tblPrEx>
        <w:trPr>
          <w:trHeight w:val="607" w:hRule="exact"/>
        </w:trPr>
        <w:tc>
          <w:tcPr>
            <w:tcW w:w="680" w:type="dxa"/>
            <w:tcBorders>
              <w:top w:val="nil"/>
              <w:left w:val="single" w:color="auto" w:sz="4" w:space="0"/>
              <w:bottom w:val="single" w:color="auto" w:sz="4" w:space="0"/>
              <w:right w:val="single" w:color="auto" w:sz="4" w:space="0"/>
            </w:tcBorders>
            <w:vAlign w:val="center"/>
          </w:tcPr>
          <w:p w14:paraId="3B67C269">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912" w:type="dxa"/>
            <w:tcBorders>
              <w:top w:val="nil"/>
              <w:left w:val="nil"/>
              <w:bottom w:val="single" w:color="auto" w:sz="4" w:space="0"/>
              <w:right w:val="single" w:color="auto" w:sz="4" w:space="0"/>
            </w:tcBorders>
            <w:vAlign w:val="center"/>
          </w:tcPr>
          <w:p w14:paraId="098B33E4">
            <w:pPr>
              <w:spacing w:line="360" w:lineRule="auto"/>
              <w:ind w:right="284"/>
              <w:jc w:val="both"/>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PM6杀菌保洁</w:t>
            </w:r>
          </w:p>
        </w:tc>
        <w:tc>
          <w:tcPr>
            <w:tcW w:w="1200" w:type="dxa"/>
            <w:tcBorders>
              <w:top w:val="nil"/>
              <w:left w:val="nil"/>
              <w:bottom w:val="single" w:color="auto" w:sz="4" w:space="0"/>
              <w:right w:val="single" w:color="auto" w:sz="4" w:space="0"/>
            </w:tcBorders>
            <w:vAlign w:val="center"/>
          </w:tcPr>
          <w:p w14:paraId="2D8DD58F">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1B62F480">
            <w:pPr>
              <w:spacing w:line="360" w:lineRule="auto"/>
              <w:ind w:right="284"/>
              <w:jc w:val="right"/>
              <w:rPr>
                <w:rFonts w:ascii="宋体" w:hAnsi="宋体" w:cs="仿宋"/>
                <w:color w:val="000000"/>
                <w:kern w:val="0"/>
                <w:sz w:val="24"/>
                <w:lang w:bidi="ar"/>
              </w:rPr>
            </w:pPr>
          </w:p>
        </w:tc>
        <w:tc>
          <w:tcPr>
            <w:tcW w:w="913" w:type="dxa"/>
            <w:tcBorders>
              <w:top w:val="nil"/>
              <w:left w:val="nil"/>
              <w:bottom w:val="single" w:color="auto" w:sz="4" w:space="0"/>
              <w:right w:val="single" w:color="000000" w:sz="8" w:space="0"/>
            </w:tcBorders>
            <w:noWrap/>
            <w:vAlign w:val="center"/>
          </w:tcPr>
          <w:p w14:paraId="5974F630">
            <w:pPr>
              <w:widowControl/>
              <w:textAlignment w:val="center"/>
              <w:rPr>
                <w:rFonts w:ascii="宋体" w:hAnsi="宋体" w:cs="仿宋"/>
                <w:color w:val="000000"/>
                <w:kern w:val="0"/>
                <w:sz w:val="24"/>
                <w:lang w:bidi="ar"/>
              </w:rPr>
            </w:pPr>
          </w:p>
        </w:tc>
        <w:tc>
          <w:tcPr>
            <w:tcW w:w="914" w:type="dxa"/>
            <w:tcBorders>
              <w:top w:val="nil"/>
              <w:left w:val="nil"/>
              <w:bottom w:val="single" w:color="auto" w:sz="4" w:space="0"/>
              <w:right w:val="single" w:color="000000" w:sz="8" w:space="0"/>
            </w:tcBorders>
            <w:noWrap/>
            <w:vAlign w:val="center"/>
          </w:tcPr>
          <w:p w14:paraId="4234962D">
            <w:pPr>
              <w:widowControl/>
              <w:textAlignment w:val="center"/>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w:t>
            </w:r>
          </w:p>
        </w:tc>
        <w:tc>
          <w:tcPr>
            <w:tcW w:w="1295" w:type="dxa"/>
            <w:tcBorders>
              <w:top w:val="nil"/>
              <w:left w:val="single" w:color="000000" w:sz="8" w:space="0"/>
              <w:bottom w:val="single" w:color="auto" w:sz="4" w:space="0"/>
              <w:right w:val="single" w:color="auto" w:sz="4" w:space="0"/>
            </w:tcBorders>
            <w:vAlign w:val="center"/>
          </w:tcPr>
          <w:p w14:paraId="2A193F9C">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2B486B94">
            <w:pPr>
              <w:widowControl/>
              <w:textAlignment w:val="center"/>
              <w:rPr>
                <w:rFonts w:ascii="宋体" w:hAnsi="宋体" w:cs="宋体"/>
                <w:color w:val="000000"/>
                <w:kern w:val="0"/>
                <w:sz w:val="24"/>
                <w:lang w:bidi="ar"/>
              </w:rPr>
            </w:pPr>
          </w:p>
        </w:tc>
      </w:tr>
      <w:tr w14:paraId="039429D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1DBF65E">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1912" w:type="dxa"/>
            <w:tcBorders>
              <w:top w:val="nil"/>
              <w:left w:val="nil"/>
              <w:bottom w:val="single" w:color="auto" w:sz="4" w:space="0"/>
              <w:right w:val="single" w:color="auto" w:sz="4" w:space="0"/>
            </w:tcBorders>
            <w:vAlign w:val="center"/>
          </w:tcPr>
          <w:p w14:paraId="239A329E">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PM10杀菌保洁</w:t>
            </w:r>
          </w:p>
        </w:tc>
        <w:tc>
          <w:tcPr>
            <w:tcW w:w="1200" w:type="dxa"/>
            <w:tcBorders>
              <w:top w:val="nil"/>
              <w:left w:val="nil"/>
              <w:bottom w:val="single" w:color="auto" w:sz="4" w:space="0"/>
              <w:right w:val="single" w:color="auto" w:sz="4" w:space="0"/>
            </w:tcBorders>
            <w:vAlign w:val="center"/>
          </w:tcPr>
          <w:p w14:paraId="353106FF">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02056BBF">
            <w:pPr>
              <w:spacing w:line="360" w:lineRule="auto"/>
              <w:ind w:right="284"/>
              <w:jc w:val="right"/>
              <w:rPr>
                <w:rFonts w:ascii="宋体" w:hAnsi="宋体" w:cs="仿宋"/>
                <w:color w:val="000000"/>
                <w:kern w:val="0"/>
                <w:sz w:val="24"/>
                <w:lang w:bidi="ar"/>
              </w:rPr>
            </w:pPr>
          </w:p>
        </w:tc>
        <w:tc>
          <w:tcPr>
            <w:tcW w:w="913" w:type="dxa"/>
            <w:tcBorders>
              <w:top w:val="nil"/>
              <w:left w:val="nil"/>
              <w:bottom w:val="single" w:color="auto" w:sz="4" w:space="0"/>
              <w:right w:val="single" w:color="000000" w:sz="8" w:space="0"/>
            </w:tcBorders>
            <w:noWrap/>
            <w:vAlign w:val="center"/>
          </w:tcPr>
          <w:p w14:paraId="60AD0D0C">
            <w:pPr>
              <w:widowControl/>
              <w:textAlignment w:val="center"/>
              <w:rPr>
                <w:rFonts w:ascii="宋体" w:hAnsi="宋体" w:cs="仿宋"/>
                <w:color w:val="000000"/>
                <w:kern w:val="0"/>
                <w:sz w:val="24"/>
                <w:lang w:bidi="ar"/>
              </w:rPr>
            </w:pPr>
          </w:p>
        </w:tc>
        <w:tc>
          <w:tcPr>
            <w:tcW w:w="914" w:type="dxa"/>
            <w:tcBorders>
              <w:top w:val="nil"/>
              <w:left w:val="nil"/>
              <w:bottom w:val="single" w:color="auto" w:sz="4" w:space="0"/>
              <w:right w:val="single" w:color="000000" w:sz="8" w:space="0"/>
            </w:tcBorders>
            <w:noWrap/>
            <w:vAlign w:val="center"/>
          </w:tcPr>
          <w:p w14:paraId="407A7E1A">
            <w:pPr>
              <w:widowControl/>
              <w:textAlignment w:val="center"/>
              <w:rPr>
                <w:rFonts w:ascii="宋体" w:hAnsi="宋体" w:cs="仿宋"/>
                <w:color w:val="000000"/>
                <w:kern w:val="0"/>
                <w:sz w:val="24"/>
                <w:lang w:bidi="ar"/>
              </w:rPr>
            </w:pPr>
          </w:p>
        </w:tc>
        <w:tc>
          <w:tcPr>
            <w:tcW w:w="1295" w:type="dxa"/>
            <w:tcBorders>
              <w:top w:val="nil"/>
              <w:left w:val="single" w:color="000000" w:sz="8" w:space="0"/>
              <w:bottom w:val="single" w:color="auto" w:sz="4" w:space="0"/>
              <w:right w:val="single" w:color="auto" w:sz="4" w:space="0"/>
            </w:tcBorders>
            <w:vAlign w:val="center"/>
          </w:tcPr>
          <w:p w14:paraId="5AAFE809">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205C2096">
            <w:pPr>
              <w:widowControl/>
              <w:textAlignment w:val="center"/>
              <w:rPr>
                <w:rFonts w:ascii="宋体" w:hAnsi="宋体" w:cs="宋体"/>
                <w:color w:val="000000"/>
                <w:kern w:val="0"/>
                <w:szCs w:val="21"/>
                <w:lang w:bidi="ar"/>
              </w:rPr>
            </w:pPr>
          </w:p>
        </w:tc>
      </w:tr>
      <w:tr w14:paraId="1EB0C2BA">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0E6F48D">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912" w:type="dxa"/>
            <w:tcBorders>
              <w:top w:val="nil"/>
              <w:left w:val="nil"/>
              <w:bottom w:val="single" w:color="auto" w:sz="4" w:space="0"/>
              <w:right w:val="single" w:color="auto" w:sz="4" w:space="0"/>
            </w:tcBorders>
            <w:vAlign w:val="center"/>
          </w:tcPr>
          <w:p w14:paraId="64AB1B1A">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PM12杀菌保洁</w:t>
            </w:r>
          </w:p>
        </w:tc>
        <w:tc>
          <w:tcPr>
            <w:tcW w:w="1200" w:type="dxa"/>
            <w:tcBorders>
              <w:top w:val="nil"/>
              <w:left w:val="nil"/>
              <w:bottom w:val="single" w:color="auto" w:sz="4" w:space="0"/>
              <w:right w:val="single" w:color="auto" w:sz="4" w:space="0"/>
            </w:tcBorders>
            <w:vAlign w:val="center"/>
          </w:tcPr>
          <w:p w14:paraId="10A05301">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3B6A61DD">
            <w:pPr>
              <w:spacing w:line="360" w:lineRule="auto"/>
              <w:ind w:right="284"/>
              <w:jc w:val="right"/>
              <w:rPr>
                <w:rFonts w:ascii="宋体" w:hAnsi="宋体" w:cs="仿宋"/>
                <w:color w:val="000000"/>
                <w:kern w:val="0"/>
                <w:sz w:val="24"/>
                <w:lang w:bidi="ar"/>
              </w:rPr>
            </w:pPr>
          </w:p>
        </w:tc>
        <w:tc>
          <w:tcPr>
            <w:tcW w:w="913" w:type="dxa"/>
            <w:tcBorders>
              <w:top w:val="nil"/>
              <w:left w:val="nil"/>
              <w:bottom w:val="single" w:color="auto" w:sz="4" w:space="0"/>
              <w:right w:val="single" w:color="000000" w:sz="8" w:space="0"/>
            </w:tcBorders>
            <w:noWrap/>
            <w:vAlign w:val="center"/>
          </w:tcPr>
          <w:p w14:paraId="1C05014A">
            <w:pPr>
              <w:widowControl/>
              <w:textAlignment w:val="center"/>
              <w:rPr>
                <w:rFonts w:ascii="宋体" w:hAnsi="宋体" w:cs="仿宋"/>
                <w:color w:val="000000"/>
                <w:kern w:val="0"/>
                <w:sz w:val="24"/>
                <w:lang w:bidi="ar"/>
              </w:rPr>
            </w:pPr>
          </w:p>
        </w:tc>
        <w:tc>
          <w:tcPr>
            <w:tcW w:w="914" w:type="dxa"/>
            <w:tcBorders>
              <w:top w:val="nil"/>
              <w:left w:val="nil"/>
              <w:bottom w:val="single" w:color="auto" w:sz="4" w:space="0"/>
              <w:right w:val="single" w:color="000000" w:sz="8" w:space="0"/>
            </w:tcBorders>
            <w:noWrap/>
            <w:vAlign w:val="center"/>
          </w:tcPr>
          <w:p w14:paraId="5887077A">
            <w:pPr>
              <w:widowControl/>
              <w:textAlignment w:val="center"/>
              <w:rPr>
                <w:rFonts w:ascii="宋体" w:hAnsi="宋体" w:cs="仿宋"/>
                <w:color w:val="000000"/>
                <w:kern w:val="0"/>
                <w:sz w:val="24"/>
                <w:lang w:bidi="ar"/>
              </w:rPr>
            </w:pPr>
          </w:p>
        </w:tc>
        <w:tc>
          <w:tcPr>
            <w:tcW w:w="1295" w:type="dxa"/>
            <w:tcBorders>
              <w:top w:val="nil"/>
              <w:left w:val="single" w:color="000000" w:sz="8" w:space="0"/>
              <w:bottom w:val="single" w:color="auto" w:sz="4" w:space="0"/>
              <w:right w:val="single" w:color="auto" w:sz="4" w:space="0"/>
            </w:tcBorders>
            <w:vAlign w:val="center"/>
          </w:tcPr>
          <w:p w14:paraId="095E2B1D">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24C3BD44">
            <w:pPr>
              <w:widowControl/>
              <w:textAlignment w:val="center"/>
              <w:rPr>
                <w:rFonts w:ascii="宋体" w:hAnsi="宋体" w:cs="宋体"/>
                <w:color w:val="000000"/>
                <w:kern w:val="0"/>
                <w:szCs w:val="21"/>
                <w:lang w:bidi="ar"/>
              </w:rPr>
            </w:pPr>
          </w:p>
        </w:tc>
      </w:tr>
      <w:tr w14:paraId="6D4F0A2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5353212A">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1912" w:type="dxa"/>
            <w:tcBorders>
              <w:top w:val="nil"/>
              <w:left w:val="nil"/>
              <w:bottom w:val="single" w:color="auto" w:sz="4" w:space="0"/>
              <w:right w:val="single" w:color="auto" w:sz="4" w:space="0"/>
            </w:tcBorders>
            <w:vAlign w:val="center"/>
          </w:tcPr>
          <w:p w14:paraId="5F381F9C">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PM13杀菌保洁</w:t>
            </w:r>
          </w:p>
        </w:tc>
        <w:tc>
          <w:tcPr>
            <w:tcW w:w="1200" w:type="dxa"/>
            <w:tcBorders>
              <w:top w:val="nil"/>
              <w:left w:val="nil"/>
              <w:bottom w:val="single" w:color="auto" w:sz="4" w:space="0"/>
              <w:right w:val="single" w:color="auto" w:sz="4" w:space="0"/>
            </w:tcBorders>
            <w:vAlign w:val="center"/>
          </w:tcPr>
          <w:p w14:paraId="65982A72">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7AE33F39">
            <w:pPr>
              <w:spacing w:line="360" w:lineRule="auto"/>
              <w:ind w:right="284"/>
              <w:jc w:val="right"/>
              <w:rPr>
                <w:rFonts w:ascii="宋体" w:hAnsi="宋体" w:cs="仿宋"/>
                <w:color w:val="000000"/>
                <w:kern w:val="0"/>
                <w:sz w:val="24"/>
                <w:lang w:bidi="ar"/>
              </w:rPr>
            </w:pPr>
          </w:p>
        </w:tc>
        <w:tc>
          <w:tcPr>
            <w:tcW w:w="913" w:type="dxa"/>
            <w:tcBorders>
              <w:top w:val="nil"/>
              <w:left w:val="nil"/>
              <w:bottom w:val="single" w:color="auto" w:sz="4" w:space="0"/>
              <w:right w:val="single" w:color="000000" w:sz="8" w:space="0"/>
            </w:tcBorders>
            <w:noWrap/>
            <w:vAlign w:val="center"/>
          </w:tcPr>
          <w:p w14:paraId="7E6E2BE0">
            <w:pPr>
              <w:widowControl/>
              <w:textAlignment w:val="center"/>
              <w:rPr>
                <w:rFonts w:ascii="宋体" w:hAnsi="宋体" w:cs="仿宋"/>
                <w:color w:val="000000"/>
                <w:kern w:val="0"/>
                <w:sz w:val="24"/>
                <w:lang w:bidi="ar"/>
              </w:rPr>
            </w:pPr>
            <w:bookmarkStart w:id="6" w:name="_GoBack"/>
            <w:bookmarkEnd w:id="6"/>
          </w:p>
        </w:tc>
        <w:tc>
          <w:tcPr>
            <w:tcW w:w="914" w:type="dxa"/>
            <w:tcBorders>
              <w:top w:val="nil"/>
              <w:left w:val="nil"/>
              <w:bottom w:val="single" w:color="auto" w:sz="4" w:space="0"/>
              <w:right w:val="single" w:color="000000" w:sz="8" w:space="0"/>
            </w:tcBorders>
            <w:noWrap/>
            <w:vAlign w:val="center"/>
          </w:tcPr>
          <w:p w14:paraId="3A4D8DF3">
            <w:pPr>
              <w:widowControl/>
              <w:textAlignment w:val="center"/>
              <w:rPr>
                <w:rFonts w:ascii="宋体" w:hAnsi="宋体" w:cs="仿宋"/>
                <w:color w:val="000000"/>
                <w:kern w:val="0"/>
                <w:sz w:val="24"/>
                <w:lang w:bidi="ar"/>
              </w:rPr>
            </w:pPr>
          </w:p>
        </w:tc>
        <w:tc>
          <w:tcPr>
            <w:tcW w:w="1295" w:type="dxa"/>
            <w:tcBorders>
              <w:top w:val="nil"/>
              <w:left w:val="single" w:color="000000" w:sz="8" w:space="0"/>
              <w:bottom w:val="single" w:color="auto" w:sz="4" w:space="0"/>
              <w:right w:val="single" w:color="auto" w:sz="4" w:space="0"/>
            </w:tcBorders>
            <w:vAlign w:val="center"/>
          </w:tcPr>
          <w:p w14:paraId="0C6AB49B">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65B8561E">
            <w:pPr>
              <w:widowControl/>
              <w:textAlignment w:val="center"/>
              <w:rPr>
                <w:rFonts w:ascii="宋体" w:hAnsi="宋体" w:cs="宋体"/>
                <w:color w:val="000000"/>
                <w:kern w:val="0"/>
                <w:szCs w:val="21"/>
                <w:lang w:bidi="ar"/>
              </w:rPr>
            </w:pPr>
          </w:p>
        </w:tc>
      </w:tr>
      <w:tr w14:paraId="12258B0C">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F30C01B">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1912" w:type="dxa"/>
            <w:tcBorders>
              <w:top w:val="nil"/>
              <w:left w:val="nil"/>
              <w:bottom w:val="single" w:color="auto" w:sz="4" w:space="0"/>
              <w:right w:val="single" w:color="auto" w:sz="4" w:space="0"/>
            </w:tcBorders>
            <w:vAlign w:val="center"/>
          </w:tcPr>
          <w:p w14:paraId="0588514F">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PM15杀菌保洁</w:t>
            </w:r>
          </w:p>
        </w:tc>
        <w:tc>
          <w:tcPr>
            <w:tcW w:w="1200" w:type="dxa"/>
            <w:tcBorders>
              <w:top w:val="nil"/>
              <w:left w:val="nil"/>
              <w:bottom w:val="single" w:color="auto" w:sz="4" w:space="0"/>
              <w:right w:val="single" w:color="auto" w:sz="4" w:space="0"/>
            </w:tcBorders>
            <w:vAlign w:val="center"/>
          </w:tcPr>
          <w:p w14:paraId="03A1BE36">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5F43CE4C">
            <w:pPr>
              <w:spacing w:line="360" w:lineRule="auto"/>
              <w:ind w:right="284"/>
              <w:jc w:val="right"/>
              <w:rPr>
                <w:rFonts w:ascii="宋体" w:hAnsi="宋体" w:cs="仿宋"/>
                <w:color w:val="000000"/>
                <w:kern w:val="0"/>
                <w:sz w:val="24"/>
                <w:lang w:bidi="ar"/>
              </w:rPr>
            </w:pPr>
          </w:p>
        </w:tc>
        <w:tc>
          <w:tcPr>
            <w:tcW w:w="913" w:type="dxa"/>
            <w:tcBorders>
              <w:top w:val="nil"/>
              <w:left w:val="nil"/>
              <w:bottom w:val="single" w:color="auto" w:sz="4" w:space="0"/>
              <w:right w:val="single" w:color="000000" w:sz="8" w:space="0"/>
            </w:tcBorders>
            <w:noWrap/>
            <w:vAlign w:val="center"/>
          </w:tcPr>
          <w:p w14:paraId="168A67A7">
            <w:pPr>
              <w:widowControl/>
              <w:textAlignment w:val="center"/>
              <w:rPr>
                <w:rFonts w:ascii="宋体" w:hAnsi="宋体" w:cs="仿宋"/>
                <w:color w:val="000000"/>
                <w:kern w:val="0"/>
                <w:sz w:val="24"/>
                <w:lang w:bidi="ar"/>
              </w:rPr>
            </w:pPr>
          </w:p>
        </w:tc>
        <w:tc>
          <w:tcPr>
            <w:tcW w:w="914" w:type="dxa"/>
            <w:tcBorders>
              <w:top w:val="nil"/>
              <w:left w:val="nil"/>
              <w:bottom w:val="single" w:color="auto" w:sz="4" w:space="0"/>
              <w:right w:val="single" w:color="000000" w:sz="8" w:space="0"/>
            </w:tcBorders>
            <w:noWrap/>
            <w:vAlign w:val="center"/>
          </w:tcPr>
          <w:p w14:paraId="2A23FD96">
            <w:pPr>
              <w:widowControl/>
              <w:textAlignment w:val="center"/>
              <w:rPr>
                <w:rFonts w:ascii="宋体" w:hAnsi="宋体" w:cs="仿宋"/>
                <w:color w:val="000000"/>
                <w:kern w:val="0"/>
                <w:sz w:val="24"/>
                <w:lang w:bidi="ar"/>
              </w:rPr>
            </w:pPr>
          </w:p>
        </w:tc>
        <w:tc>
          <w:tcPr>
            <w:tcW w:w="1295" w:type="dxa"/>
            <w:tcBorders>
              <w:top w:val="nil"/>
              <w:left w:val="single" w:color="000000" w:sz="8" w:space="0"/>
              <w:bottom w:val="single" w:color="auto" w:sz="4" w:space="0"/>
              <w:right w:val="single" w:color="auto" w:sz="4" w:space="0"/>
            </w:tcBorders>
            <w:vAlign w:val="center"/>
          </w:tcPr>
          <w:p w14:paraId="67300D94">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50B37B3D">
            <w:pPr>
              <w:widowControl/>
              <w:textAlignment w:val="center"/>
              <w:rPr>
                <w:rFonts w:ascii="宋体" w:hAnsi="宋体" w:cs="宋体"/>
                <w:color w:val="000000"/>
                <w:kern w:val="0"/>
                <w:szCs w:val="21"/>
                <w:lang w:bidi="ar"/>
              </w:rPr>
            </w:pPr>
          </w:p>
        </w:tc>
      </w:tr>
      <w:tr w14:paraId="410D5B87">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188DA35">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1912" w:type="dxa"/>
            <w:tcBorders>
              <w:top w:val="nil"/>
              <w:left w:val="nil"/>
              <w:bottom w:val="single" w:color="auto" w:sz="4" w:space="0"/>
              <w:right w:val="single" w:color="auto" w:sz="4" w:space="0"/>
            </w:tcBorders>
            <w:vAlign w:val="center"/>
          </w:tcPr>
          <w:p w14:paraId="2B583460">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PM16杀菌保洁</w:t>
            </w:r>
          </w:p>
        </w:tc>
        <w:tc>
          <w:tcPr>
            <w:tcW w:w="1200" w:type="dxa"/>
            <w:tcBorders>
              <w:top w:val="nil"/>
              <w:left w:val="nil"/>
              <w:bottom w:val="single" w:color="auto" w:sz="4" w:space="0"/>
              <w:right w:val="single" w:color="auto" w:sz="4" w:space="0"/>
            </w:tcBorders>
            <w:vAlign w:val="center"/>
          </w:tcPr>
          <w:p w14:paraId="04E659C7">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center"/>
          </w:tcPr>
          <w:p w14:paraId="7B745B1B">
            <w:pPr>
              <w:spacing w:line="360" w:lineRule="auto"/>
              <w:ind w:right="284"/>
              <w:jc w:val="right"/>
              <w:rPr>
                <w:rFonts w:ascii="宋体" w:hAnsi="宋体" w:cs="仿宋"/>
                <w:color w:val="000000"/>
                <w:kern w:val="0"/>
                <w:sz w:val="24"/>
                <w:lang w:bidi="ar"/>
              </w:rPr>
            </w:pPr>
          </w:p>
        </w:tc>
        <w:tc>
          <w:tcPr>
            <w:tcW w:w="913" w:type="dxa"/>
            <w:tcBorders>
              <w:top w:val="nil"/>
              <w:left w:val="nil"/>
              <w:bottom w:val="single" w:color="auto" w:sz="4" w:space="0"/>
              <w:right w:val="single" w:color="000000" w:sz="8" w:space="0"/>
            </w:tcBorders>
            <w:noWrap/>
            <w:vAlign w:val="center"/>
          </w:tcPr>
          <w:p w14:paraId="317B5FEC">
            <w:pPr>
              <w:widowControl/>
              <w:textAlignment w:val="center"/>
              <w:rPr>
                <w:rFonts w:ascii="宋体" w:hAnsi="宋体" w:cs="仿宋"/>
                <w:color w:val="000000"/>
                <w:kern w:val="0"/>
                <w:sz w:val="24"/>
                <w:lang w:bidi="ar"/>
              </w:rPr>
            </w:pPr>
          </w:p>
        </w:tc>
        <w:tc>
          <w:tcPr>
            <w:tcW w:w="914" w:type="dxa"/>
            <w:tcBorders>
              <w:top w:val="nil"/>
              <w:left w:val="nil"/>
              <w:bottom w:val="single" w:color="auto" w:sz="4" w:space="0"/>
              <w:right w:val="single" w:color="000000" w:sz="8" w:space="0"/>
            </w:tcBorders>
            <w:noWrap/>
            <w:vAlign w:val="center"/>
          </w:tcPr>
          <w:p w14:paraId="396A5F78">
            <w:pPr>
              <w:widowControl/>
              <w:textAlignment w:val="center"/>
              <w:rPr>
                <w:rFonts w:ascii="宋体" w:hAnsi="宋体" w:cs="仿宋"/>
                <w:color w:val="000000"/>
                <w:kern w:val="0"/>
                <w:sz w:val="24"/>
                <w:lang w:bidi="ar"/>
              </w:rPr>
            </w:pPr>
          </w:p>
        </w:tc>
        <w:tc>
          <w:tcPr>
            <w:tcW w:w="1295" w:type="dxa"/>
            <w:tcBorders>
              <w:top w:val="nil"/>
              <w:left w:val="single" w:color="000000" w:sz="8" w:space="0"/>
              <w:bottom w:val="single" w:color="auto" w:sz="4" w:space="0"/>
              <w:right w:val="single" w:color="auto" w:sz="4" w:space="0"/>
            </w:tcBorders>
            <w:vAlign w:val="center"/>
          </w:tcPr>
          <w:p w14:paraId="6901A86E">
            <w:pPr>
              <w:widowControl/>
              <w:jc w:val="left"/>
              <w:textAlignment w:val="center"/>
              <w:rPr>
                <w:rFonts w:ascii="宋体" w:hAnsi="宋体" w:cs="仿宋"/>
                <w:color w:val="000000"/>
                <w:kern w:val="0"/>
                <w:sz w:val="24"/>
                <w:lang w:bidi="ar"/>
              </w:rPr>
            </w:pPr>
          </w:p>
        </w:tc>
        <w:tc>
          <w:tcPr>
            <w:tcW w:w="873" w:type="dxa"/>
            <w:tcBorders>
              <w:top w:val="nil"/>
              <w:left w:val="nil"/>
              <w:bottom w:val="single" w:color="auto" w:sz="4" w:space="0"/>
              <w:right w:val="single" w:color="auto" w:sz="4" w:space="0"/>
            </w:tcBorders>
            <w:noWrap/>
            <w:vAlign w:val="center"/>
          </w:tcPr>
          <w:p w14:paraId="2BF2457A">
            <w:pPr>
              <w:widowControl/>
              <w:textAlignment w:val="center"/>
              <w:rPr>
                <w:rFonts w:ascii="宋体" w:hAnsi="宋体" w:cs="宋体"/>
                <w:color w:val="000000"/>
                <w:kern w:val="0"/>
                <w:szCs w:val="21"/>
                <w:lang w:bidi="ar"/>
              </w:rPr>
            </w:pPr>
          </w:p>
        </w:tc>
      </w:tr>
      <w:tr w14:paraId="3610422A">
        <w:tblPrEx>
          <w:tblCellMar>
            <w:top w:w="0" w:type="dxa"/>
            <w:left w:w="108" w:type="dxa"/>
            <w:bottom w:w="0" w:type="dxa"/>
            <w:right w:w="108" w:type="dxa"/>
          </w:tblCellMar>
        </w:tblPrEx>
        <w:trPr>
          <w:trHeight w:val="624" w:hRule="exact"/>
        </w:trPr>
        <w:tc>
          <w:tcPr>
            <w:tcW w:w="2592" w:type="dxa"/>
            <w:gridSpan w:val="2"/>
            <w:tcBorders>
              <w:top w:val="nil"/>
              <w:left w:val="single" w:color="auto" w:sz="4" w:space="0"/>
              <w:bottom w:val="single" w:color="auto" w:sz="4" w:space="0"/>
              <w:right w:val="single" w:color="auto" w:sz="4" w:space="0"/>
            </w:tcBorders>
            <w:vAlign w:val="center"/>
          </w:tcPr>
          <w:p w14:paraId="35B43B39">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00" w:type="dxa"/>
            <w:tcBorders>
              <w:top w:val="nil"/>
              <w:left w:val="nil"/>
              <w:bottom w:val="single" w:color="auto" w:sz="4" w:space="0"/>
              <w:right w:val="single" w:color="auto" w:sz="4" w:space="0"/>
            </w:tcBorders>
            <w:vAlign w:val="bottom"/>
          </w:tcPr>
          <w:p w14:paraId="7A7F989C">
            <w:pPr>
              <w:widowControl/>
              <w:jc w:val="left"/>
              <w:textAlignment w:val="center"/>
              <w:rPr>
                <w:rFonts w:ascii="宋体" w:hAnsi="宋体" w:cs="仿宋"/>
                <w:color w:val="000000"/>
                <w:kern w:val="0"/>
                <w:sz w:val="24"/>
                <w:lang w:bidi="ar"/>
              </w:rPr>
            </w:pPr>
          </w:p>
        </w:tc>
        <w:tc>
          <w:tcPr>
            <w:tcW w:w="1200" w:type="dxa"/>
            <w:tcBorders>
              <w:top w:val="nil"/>
              <w:left w:val="nil"/>
              <w:bottom w:val="single" w:color="auto" w:sz="4" w:space="0"/>
              <w:right w:val="single" w:color="auto" w:sz="4" w:space="0"/>
            </w:tcBorders>
            <w:vAlign w:val="bottom"/>
          </w:tcPr>
          <w:p w14:paraId="2FFFE058">
            <w:pPr>
              <w:widowControl/>
              <w:ind w:firstLine="240" w:firstLineChars="100"/>
              <w:jc w:val="left"/>
              <w:textAlignment w:val="center"/>
              <w:rPr>
                <w:rFonts w:ascii="宋体" w:hAnsi="宋体" w:cs="仿宋"/>
                <w:color w:val="000000"/>
                <w:kern w:val="0"/>
                <w:sz w:val="24"/>
                <w:lang w:bidi="ar"/>
              </w:rPr>
            </w:pPr>
          </w:p>
        </w:tc>
        <w:tc>
          <w:tcPr>
            <w:tcW w:w="1827" w:type="dxa"/>
            <w:gridSpan w:val="2"/>
            <w:tcBorders>
              <w:top w:val="nil"/>
              <w:left w:val="nil"/>
              <w:bottom w:val="single" w:color="auto" w:sz="4" w:space="0"/>
              <w:right w:val="single" w:color="000000" w:sz="8" w:space="0"/>
            </w:tcBorders>
            <w:vAlign w:val="bottom"/>
          </w:tcPr>
          <w:p w14:paraId="27D028C5">
            <w:pPr>
              <w:widowControl/>
              <w:jc w:val="center"/>
              <w:rPr>
                <w:rFonts w:ascii="宋体" w:hAnsi="宋体" w:cs="宋体"/>
                <w:color w:val="000000"/>
                <w:kern w:val="0"/>
                <w:sz w:val="24"/>
              </w:rPr>
            </w:pPr>
          </w:p>
        </w:tc>
        <w:tc>
          <w:tcPr>
            <w:tcW w:w="1295" w:type="dxa"/>
            <w:tcBorders>
              <w:top w:val="nil"/>
              <w:left w:val="single" w:color="000000" w:sz="8" w:space="0"/>
              <w:bottom w:val="single" w:color="auto" w:sz="4" w:space="0"/>
              <w:right w:val="single" w:color="auto" w:sz="4" w:space="0"/>
            </w:tcBorders>
            <w:vAlign w:val="bottom"/>
          </w:tcPr>
          <w:p w14:paraId="4C094315">
            <w:pPr>
              <w:widowControl/>
              <w:jc w:val="center"/>
              <w:rPr>
                <w:rFonts w:ascii="宋体" w:hAnsi="宋体" w:cs="宋体"/>
                <w:color w:val="000000"/>
                <w:kern w:val="0"/>
                <w:sz w:val="24"/>
              </w:rPr>
            </w:pPr>
          </w:p>
        </w:tc>
        <w:tc>
          <w:tcPr>
            <w:tcW w:w="873" w:type="dxa"/>
            <w:tcBorders>
              <w:top w:val="nil"/>
              <w:left w:val="nil"/>
              <w:bottom w:val="single" w:color="auto" w:sz="4" w:space="0"/>
              <w:right w:val="single" w:color="auto" w:sz="4" w:space="0"/>
            </w:tcBorders>
            <w:noWrap/>
          </w:tcPr>
          <w:p w14:paraId="561AAFFA">
            <w:pPr>
              <w:widowControl/>
              <w:jc w:val="left"/>
              <w:rPr>
                <w:rFonts w:ascii="宋体" w:hAnsi="宋体" w:cs="宋体"/>
                <w:color w:val="000000"/>
                <w:kern w:val="0"/>
                <w:sz w:val="22"/>
                <w:szCs w:val="22"/>
              </w:rPr>
            </w:pPr>
          </w:p>
        </w:tc>
      </w:tr>
    </w:tbl>
    <w:p w14:paraId="65DCAE8F">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14:paraId="6BFAD5CF">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096FDD3D">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5D83BEFA">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BFF14A3">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31365CB">
      <w:pPr>
        <w:rPr>
          <w:sz w:val="24"/>
        </w:rPr>
      </w:pPr>
    </w:p>
    <w:p w14:paraId="498F2749">
      <w:pPr>
        <w:pStyle w:val="11"/>
        <w:ind w:left="5250"/>
      </w:pPr>
    </w:p>
    <w:p w14:paraId="660A8BF2">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E47E194">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91C5C1D">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5347E5C">
      <w:pPr>
        <w:tabs>
          <w:tab w:val="left" w:pos="0"/>
        </w:tabs>
        <w:spacing w:line="480" w:lineRule="auto"/>
        <w:ind w:firstLine="3960" w:firstLineChars="1650"/>
        <w:rPr>
          <w:rFonts w:ascii="楷体_GB2312"/>
          <w:sz w:val="24"/>
        </w:rPr>
      </w:pPr>
      <w:r>
        <w:rPr>
          <w:rFonts w:hint="eastAsia" w:ascii="楷体_GB2312"/>
          <w:sz w:val="24"/>
        </w:rPr>
        <w:t>公章：</w:t>
      </w:r>
    </w:p>
    <w:p w14:paraId="5D48C3A1">
      <w:pPr>
        <w:pStyle w:val="11"/>
        <w:ind w:left="5250"/>
      </w:pPr>
    </w:p>
    <w:p w14:paraId="497BB2BF">
      <w:pPr>
        <w:pStyle w:val="11"/>
        <w:ind w:left="5250"/>
      </w:pPr>
    </w:p>
    <w:p w14:paraId="21C7138F">
      <w:pPr>
        <w:pStyle w:val="11"/>
        <w:ind w:left="0" w:leftChars="0" w:firstLine="0" w:firstLineChars="0"/>
        <w:rPr>
          <w:rFonts w:hint="eastAsia"/>
        </w:rPr>
      </w:pPr>
    </w:p>
    <w:p w14:paraId="554E1F4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B22FCF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D24FFF8">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12F5174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7C1A4187">
            <w:pPr>
              <w:widowControl/>
              <w:jc w:val="left"/>
              <w:rPr>
                <w:rFonts w:hAnsi="宋体" w:cs="宋体"/>
                <w:kern w:val="0"/>
                <w:sz w:val="22"/>
                <w:szCs w:val="22"/>
              </w:rPr>
            </w:pPr>
            <w:r>
              <w:rPr>
                <w:rFonts w:hint="eastAsia" w:hAnsi="宋体" w:cs="宋体"/>
                <w:kern w:val="0"/>
                <w:sz w:val="22"/>
                <w:szCs w:val="22"/>
              </w:rPr>
              <w:t>一、企业基本信息（供应商填写）</w:t>
            </w:r>
          </w:p>
          <w:p w14:paraId="6159A428">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CF4D78A">
            <w:pPr>
              <w:widowControl/>
              <w:jc w:val="left"/>
              <w:rPr>
                <w:rFonts w:hAnsi="宋体" w:cs="宋体"/>
                <w:kern w:val="0"/>
                <w:sz w:val="22"/>
                <w:szCs w:val="22"/>
              </w:rPr>
            </w:pPr>
          </w:p>
        </w:tc>
      </w:tr>
      <w:tr w14:paraId="6324A1B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2F9CAA4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A8D9CFA">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5CC467C">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F9BF052">
            <w:pPr>
              <w:widowControl/>
              <w:jc w:val="center"/>
              <w:rPr>
                <w:rFonts w:hAnsi="宋体" w:cs="宋体"/>
                <w:kern w:val="0"/>
                <w:sz w:val="22"/>
                <w:szCs w:val="22"/>
              </w:rPr>
            </w:pPr>
            <w:r>
              <w:rPr>
                <w:rFonts w:hint="eastAsia" w:hAnsi="宋体" w:cs="宋体"/>
                <w:kern w:val="0"/>
                <w:sz w:val="22"/>
                <w:szCs w:val="22"/>
              </w:rPr>
              <w:t>变更前信息</w:t>
            </w:r>
          </w:p>
        </w:tc>
      </w:tr>
      <w:tr w14:paraId="535D49C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8EC76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9227E7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F2BC93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069C7BC">
            <w:pPr>
              <w:widowControl/>
              <w:jc w:val="center"/>
              <w:rPr>
                <w:rFonts w:hAnsi="宋体" w:cs="宋体"/>
                <w:kern w:val="0"/>
                <w:sz w:val="22"/>
                <w:szCs w:val="22"/>
              </w:rPr>
            </w:pPr>
          </w:p>
        </w:tc>
      </w:tr>
      <w:tr w14:paraId="3241A15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EDD7F9D">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5ADD3F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1BC58B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A911B48">
            <w:pPr>
              <w:widowControl/>
              <w:jc w:val="center"/>
              <w:rPr>
                <w:rFonts w:hAnsi="宋体" w:cs="宋体"/>
                <w:kern w:val="0"/>
                <w:sz w:val="22"/>
                <w:szCs w:val="22"/>
              </w:rPr>
            </w:pPr>
          </w:p>
        </w:tc>
      </w:tr>
      <w:tr w14:paraId="6DD33099">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E398E52">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C5C424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EEA42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C230817">
            <w:pPr>
              <w:widowControl/>
              <w:jc w:val="center"/>
              <w:rPr>
                <w:rFonts w:hAnsi="宋体" w:cs="宋体"/>
                <w:kern w:val="0"/>
                <w:sz w:val="22"/>
                <w:szCs w:val="22"/>
              </w:rPr>
            </w:pPr>
          </w:p>
        </w:tc>
      </w:tr>
      <w:tr w14:paraId="4CB62C8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E5A7B78">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42244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69C10C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CDE07BA">
            <w:pPr>
              <w:widowControl/>
              <w:jc w:val="center"/>
              <w:rPr>
                <w:rFonts w:hAnsi="宋体" w:cs="宋体"/>
                <w:kern w:val="0"/>
                <w:sz w:val="22"/>
                <w:szCs w:val="22"/>
              </w:rPr>
            </w:pPr>
          </w:p>
        </w:tc>
      </w:tr>
      <w:tr w14:paraId="5C67424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CC01D9F">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6F03E6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D713AD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66ED6CE">
            <w:pPr>
              <w:widowControl/>
              <w:jc w:val="center"/>
              <w:rPr>
                <w:rFonts w:hAnsi="宋体" w:cs="宋体"/>
                <w:kern w:val="0"/>
                <w:sz w:val="22"/>
                <w:szCs w:val="22"/>
              </w:rPr>
            </w:pPr>
          </w:p>
        </w:tc>
      </w:tr>
      <w:tr w14:paraId="6413E11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7035249">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6DE4A50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C7564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FF0FB02">
            <w:pPr>
              <w:widowControl/>
              <w:jc w:val="center"/>
              <w:rPr>
                <w:rFonts w:hAnsi="宋体" w:cs="宋体"/>
                <w:kern w:val="0"/>
                <w:sz w:val="22"/>
                <w:szCs w:val="22"/>
              </w:rPr>
            </w:pPr>
          </w:p>
        </w:tc>
      </w:tr>
      <w:tr w14:paraId="767A837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7ECBCD66">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7DDD725">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66335E1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36C835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6DBB6804">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1B18290">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15783BB4">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6175F01">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2E783A8C">
            <w:pPr>
              <w:widowControl/>
              <w:jc w:val="center"/>
              <w:rPr>
                <w:rFonts w:eastAsia="Times New Roman"/>
                <w:kern w:val="0"/>
                <w:sz w:val="20"/>
                <w:szCs w:val="20"/>
              </w:rPr>
            </w:pPr>
          </w:p>
        </w:tc>
      </w:tr>
      <w:tr w14:paraId="72E6C228">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710CE2D7">
            <w:pPr>
              <w:widowControl/>
              <w:jc w:val="left"/>
              <w:rPr>
                <w:rFonts w:hAnsi="宋体" w:cs="宋体"/>
                <w:kern w:val="0"/>
                <w:sz w:val="22"/>
                <w:szCs w:val="22"/>
              </w:rPr>
            </w:pPr>
            <w:r>
              <w:rPr>
                <w:rFonts w:hint="eastAsia" w:hAnsi="宋体" w:cs="宋体"/>
                <w:kern w:val="0"/>
                <w:sz w:val="22"/>
                <w:szCs w:val="22"/>
              </w:rPr>
              <w:t>2、企业资质</w:t>
            </w:r>
          </w:p>
        </w:tc>
      </w:tr>
      <w:tr w14:paraId="4483E468">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0AC80AD">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3FBCB5A0">
            <w:pPr>
              <w:widowControl/>
              <w:jc w:val="left"/>
              <w:rPr>
                <w:sz w:val="22"/>
                <w:szCs w:val="22"/>
              </w:rPr>
            </w:pPr>
            <w:r>
              <w:rPr>
                <w:rFonts w:hint="eastAsia"/>
                <w:sz w:val="22"/>
                <w:szCs w:val="22"/>
              </w:rPr>
              <w:t>注册号/</w:t>
            </w:r>
          </w:p>
          <w:p w14:paraId="0B6CC7B9">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83CC7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F687999">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4C8FD5">
            <w:pPr>
              <w:widowControl/>
              <w:jc w:val="center"/>
              <w:rPr>
                <w:rFonts w:hAnsi="宋体" w:cs="宋体"/>
                <w:kern w:val="0"/>
                <w:sz w:val="22"/>
                <w:szCs w:val="22"/>
              </w:rPr>
            </w:pPr>
          </w:p>
        </w:tc>
      </w:tr>
      <w:tr w14:paraId="0D466D2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130429">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22C6A4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2863C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3BD87">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9C8C72E">
            <w:pPr>
              <w:widowControl/>
              <w:jc w:val="center"/>
              <w:rPr>
                <w:rFonts w:hAnsi="宋体" w:cs="宋体"/>
                <w:kern w:val="0"/>
                <w:sz w:val="22"/>
                <w:szCs w:val="22"/>
              </w:rPr>
            </w:pPr>
          </w:p>
        </w:tc>
      </w:tr>
      <w:tr w14:paraId="66F09C4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168CD63">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B7B4DB5">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01ADF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D9B3088">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46CC1E4">
            <w:pPr>
              <w:widowControl/>
              <w:jc w:val="center"/>
              <w:rPr>
                <w:rFonts w:hAnsi="宋体" w:cs="宋体"/>
                <w:kern w:val="0"/>
                <w:sz w:val="22"/>
                <w:szCs w:val="22"/>
              </w:rPr>
            </w:pPr>
          </w:p>
        </w:tc>
      </w:tr>
      <w:tr w14:paraId="3D449E1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20427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1E08EE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4328057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8E2411">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9179AF0">
            <w:pPr>
              <w:widowControl/>
              <w:jc w:val="center"/>
              <w:rPr>
                <w:sz w:val="22"/>
                <w:szCs w:val="22"/>
              </w:rPr>
            </w:pPr>
          </w:p>
        </w:tc>
      </w:tr>
      <w:tr w14:paraId="7D8D69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B1A21F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DB7B74">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60E4F775">
            <w:pPr>
              <w:widowControl/>
              <w:jc w:val="center"/>
              <w:rPr>
                <w:rFonts w:hAnsi="宋体" w:cs="宋体"/>
                <w:kern w:val="0"/>
                <w:sz w:val="22"/>
                <w:szCs w:val="22"/>
              </w:rPr>
            </w:pPr>
          </w:p>
        </w:tc>
      </w:tr>
      <w:tr w14:paraId="5B4391B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1A898A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AD1DED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17B874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664A2D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E46FE46">
            <w:pPr>
              <w:jc w:val="center"/>
              <w:rPr>
                <w:rFonts w:hAnsi="宋体" w:cs="宋体"/>
                <w:kern w:val="0"/>
                <w:sz w:val="22"/>
                <w:szCs w:val="22"/>
              </w:rPr>
            </w:pPr>
          </w:p>
        </w:tc>
      </w:tr>
      <w:tr w14:paraId="565371E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8106D52">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59A8A48">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2E9B754C">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C2E331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8992ABC">
            <w:pPr>
              <w:jc w:val="center"/>
              <w:rPr>
                <w:rFonts w:hAnsi="宋体" w:cs="宋体"/>
                <w:kern w:val="0"/>
                <w:sz w:val="22"/>
                <w:szCs w:val="22"/>
              </w:rPr>
            </w:pPr>
          </w:p>
        </w:tc>
      </w:tr>
      <w:tr w14:paraId="58BE0F9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2FBA899">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722A09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70948967">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61A263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C008866">
            <w:pPr>
              <w:jc w:val="center"/>
              <w:rPr>
                <w:rFonts w:hAnsi="宋体" w:cs="宋体"/>
                <w:kern w:val="0"/>
                <w:sz w:val="22"/>
                <w:szCs w:val="22"/>
              </w:rPr>
            </w:pPr>
          </w:p>
        </w:tc>
      </w:tr>
      <w:tr w14:paraId="5AB63D5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BA2A42">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C2EA189">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8F14854">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182786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F432785">
            <w:pPr>
              <w:jc w:val="center"/>
              <w:rPr>
                <w:rFonts w:hAnsi="宋体" w:cs="宋体"/>
                <w:kern w:val="0"/>
                <w:sz w:val="22"/>
                <w:szCs w:val="22"/>
              </w:rPr>
            </w:pPr>
          </w:p>
        </w:tc>
      </w:tr>
      <w:tr w14:paraId="17E2086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B4C4420">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4B6E8C6">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2064826">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6C53B11">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597EAB04">
            <w:pPr>
              <w:widowControl/>
              <w:jc w:val="center"/>
              <w:rPr>
                <w:rFonts w:hAnsi="宋体" w:cs="宋体"/>
                <w:kern w:val="0"/>
                <w:sz w:val="22"/>
                <w:szCs w:val="22"/>
              </w:rPr>
            </w:pPr>
          </w:p>
        </w:tc>
      </w:tr>
      <w:tr w14:paraId="658A1A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BA70B40">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BAB05BA">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4CA26A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3A69C1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14407B2">
            <w:pPr>
              <w:widowControl/>
              <w:jc w:val="center"/>
              <w:rPr>
                <w:rFonts w:hAnsi="宋体" w:cs="宋体"/>
                <w:kern w:val="0"/>
                <w:sz w:val="22"/>
                <w:szCs w:val="22"/>
              </w:rPr>
            </w:pPr>
          </w:p>
        </w:tc>
      </w:tr>
      <w:tr w14:paraId="3E8BC20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695FE59">
            <w:pPr>
              <w:widowControl/>
              <w:rPr>
                <w:rFonts w:hAnsi="宋体" w:cs="宋体"/>
                <w:kern w:val="0"/>
                <w:sz w:val="22"/>
                <w:szCs w:val="22"/>
              </w:rPr>
            </w:pPr>
          </w:p>
          <w:p w14:paraId="2CFBDF24">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7171DE8F">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D3206EC">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78B87CB9">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1CDB228C">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AED912A">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4510E9A">
                  <w:pPr>
                    <w:widowControl/>
                    <w:jc w:val="center"/>
                    <w:rPr>
                      <w:rFonts w:hAnsi="宋体" w:cs="宋体"/>
                      <w:kern w:val="0"/>
                      <w:sz w:val="22"/>
                      <w:szCs w:val="22"/>
                    </w:rPr>
                  </w:pPr>
                  <w:r>
                    <w:rPr>
                      <w:rFonts w:hint="eastAsia" w:hAnsi="宋体" w:cs="宋体"/>
                      <w:kern w:val="0"/>
                      <w:sz w:val="22"/>
                      <w:szCs w:val="22"/>
                    </w:rPr>
                    <w:t>实缴出资额（万元）</w:t>
                  </w:r>
                </w:p>
              </w:tc>
            </w:tr>
            <w:tr w14:paraId="6086CDD9">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06810B2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2BF381F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4DE050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CB2E7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FC80743">
                  <w:pPr>
                    <w:widowControl/>
                    <w:jc w:val="center"/>
                    <w:rPr>
                      <w:rFonts w:hAnsi="宋体" w:cs="宋体"/>
                      <w:kern w:val="0"/>
                      <w:sz w:val="22"/>
                      <w:szCs w:val="22"/>
                    </w:rPr>
                  </w:pPr>
                </w:p>
              </w:tc>
            </w:tr>
            <w:tr w14:paraId="26E3A7AE">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10F42036">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AC8F6A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A4B6E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76D618FD">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86501F5">
                  <w:pPr>
                    <w:widowControl/>
                    <w:jc w:val="center"/>
                    <w:rPr>
                      <w:rFonts w:hAnsi="宋体" w:cs="宋体"/>
                      <w:kern w:val="0"/>
                      <w:sz w:val="22"/>
                      <w:szCs w:val="22"/>
                    </w:rPr>
                  </w:pPr>
                </w:p>
              </w:tc>
            </w:tr>
            <w:tr w14:paraId="30976975">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65AEEA4D">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41A3BF8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024209">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2DC08D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A13E502">
                  <w:pPr>
                    <w:widowControl/>
                    <w:jc w:val="center"/>
                    <w:rPr>
                      <w:rFonts w:hAnsi="宋体" w:cs="宋体"/>
                      <w:kern w:val="0"/>
                      <w:sz w:val="22"/>
                      <w:szCs w:val="22"/>
                    </w:rPr>
                  </w:pPr>
                </w:p>
              </w:tc>
            </w:tr>
          </w:tbl>
          <w:p w14:paraId="28656BE0">
            <w:pPr>
              <w:widowControl/>
              <w:jc w:val="left"/>
              <w:rPr>
                <w:rFonts w:eastAsia="Times New Roman"/>
                <w:kern w:val="0"/>
                <w:sz w:val="20"/>
                <w:szCs w:val="20"/>
              </w:rPr>
            </w:pPr>
          </w:p>
        </w:tc>
      </w:tr>
      <w:tr w14:paraId="49B7BFD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75EDA31B">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132CFA3E">
            <w:pPr>
              <w:widowControl/>
              <w:jc w:val="left"/>
              <w:rPr>
                <w:rFonts w:hAnsi="宋体" w:cs="宋体"/>
                <w:kern w:val="0"/>
                <w:sz w:val="22"/>
                <w:szCs w:val="22"/>
              </w:rPr>
            </w:pPr>
          </w:p>
        </w:tc>
        <w:tc>
          <w:tcPr>
            <w:tcW w:w="1754" w:type="dxa"/>
            <w:tcBorders>
              <w:top w:val="nil"/>
              <w:left w:val="nil"/>
              <w:bottom w:val="nil"/>
              <w:right w:val="nil"/>
            </w:tcBorders>
            <w:noWrap/>
            <w:vAlign w:val="center"/>
          </w:tcPr>
          <w:p w14:paraId="5ADC631C">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F4025D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6DB804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A9E3A0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842393B">
            <w:pPr>
              <w:widowControl/>
              <w:jc w:val="left"/>
              <w:rPr>
                <w:rFonts w:eastAsia="Times New Roman"/>
                <w:kern w:val="0"/>
                <w:sz w:val="20"/>
                <w:szCs w:val="20"/>
              </w:rPr>
            </w:pPr>
          </w:p>
        </w:tc>
      </w:tr>
      <w:tr w14:paraId="07AC183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288AB12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2D886292">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0DBEE4D">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513A27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7E6665">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829551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0C46920">
            <w:pPr>
              <w:widowControl/>
              <w:jc w:val="left"/>
              <w:rPr>
                <w:rFonts w:hAnsi="宋体" w:cs="宋体"/>
                <w:kern w:val="0"/>
                <w:sz w:val="22"/>
                <w:szCs w:val="22"/>
              </w:rPr>
            </w:pPr>
            <w:r>
              <w:rPr>
                <w:rFonts w:hint="eastAsia" w:hAnsi="宋体" w:cs="宋体"/>
                <w:kern w:val="0"/>
                <w:sz w:val="22"/>
                <w:szCs w:val="22"/>
              </w:rPr>
              <w:t>生产能力</w:t>
            </w:r>
          </w:p>
        </w:tc>
      </w:tr>
      <w:tr w14:paraId="2FC80DC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80581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900875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286F9D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8B4682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0FFEE9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AA4DF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56D4CA2">
            <w:pPr>
              <w:widowControl/>
              <w:jc w:val="left"/>
              <w:rPr>
                <w:rFonts w:hAnsi="宋体" w:cs="宋体"/>
                <w:kern w:val="0"/>
                <w:sz w:val="22"/>
                <w:szCs w:val="22"/>
              </w:rPr>
            </w:pPr>
          </w:p>
        </w:tc>
      </w:tr>
      <w:tr w14:paraId="6918A8C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000CE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736AEB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B4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776068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CE733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BBFFCE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6858F21">
            <w:pPr>
              <w:widowControl/>
              <w:jc w:val="left"/>
              <w:rPr>
                <w:rFonts w:hAnsi="宋体" w:cs="宋体"/>
                <w:kern w:val="0"/>
                <w:sz w:val="22"/>
                <w:szCs w:val="22"/>
              </w:rPr>
            </w:pPr>
          </w:p>
        </w:tc>
      </w:tr>
      <w:tr w14:paraId="3E8965D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AA37B9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940AE8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3C4120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C88921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278059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AE6A07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68CB768">
            <w:pPr>
              <w:widowControl/>
              <w:jc w:val="left"/>
              <w:rPr>
                <w:rFonts w:hAnsi="宋体" w:cs="宋体"/>
                <w:kern w:val="0"/>
                <w:sz w:val="22"/>
                <w:szCs w:val="22"/>
              </w:rPr>
            </w:pPr>
          </w:p>
        </w:tc>
      </w:tr>
      <w:tr w14:paraId="3E1CB9E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19C3F5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D0528D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E4D41C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754BA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A4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65C47B">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04EB81A">
            <w:pPr>
              <w:widowControl/>
              <w:jc w:val="left"/>
              <w:rPr>
                <w:rFonts w:hAnsi="宋体" w:cs="宋体"/>
                <w:kern w:val="0"/>
                <w:sz w:val="22"/>
                <w:szCs w:val="22"/>
              </w:rPr>
            </w:pPr>
          </w:p>
        </w:tc>
      </w:tr>
      <w:tr w14:paraId="4E87436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AF552DF">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F0387ED">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55C7DCA">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59EF6F35">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B6E66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161756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8EC3C97">
            <w:pPr>
              <w:widowControl/>
              <w:jc w:val="left"/>
              <w:rPr>
                <w:rFonts w:hAnsi="宋体" w:cs="宋体"/>
                <w:kern w:val="0"/>
                <w:sz w:val="22"/>
                <w:szCs w:val="22"/>
              </w:rPr>
            </w:pPr>
          </w:p>
        </w:tc>
      </w:tr>
      <w:tr w14:paraId="7166E14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821E6A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D2D7E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0CF30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DEAC6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31D933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BAE6D3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4DB681A">
            <w:pPr>
              <w:widowControl/>
              <w:jc w:val="left"/>
              <w:rPr>
                <w:rFonts w:hAnsi="宋体" w:cs="宋体"/>
                <w:kern w:val="0"/>
                <w:sz w:val="22"/>
                <w:szCs w:val="22"/>
              </w:rPr>
            </w:pPr>
          </w:p>
        </w:tc>
      </w:tr>
      <w:tr w14:paraId="23BDDC58">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A21ABD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166204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75C87D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1623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0A9E5A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3ED5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E3E1A9">
            <w:pPr>
              <w:widowControl/>
              <w:jc w:val="left"/>
              <w:rPr>
                <w:rFonts w:hAnsi="宋体" w:cs="宋体"/>
                <w:kern w:val="0"/>
                <w:sz w:val="22"/>
                <w:szCs w:val="22"/>
              </w:rPr>
            </w:pPr>
          </w:p>
        </w:tc>
      </w:tr>
      <w:tr w14:paraId="77ABECB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70E741B">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3F6A811">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69E53569">
            <w:pPr>
              <w:widowControl/>
              <w:jc w:val="center"/>
              <w:rPr>
                <w:rFonts w:hAnsi="宋体" w:cs="宋体"/>
                <w:kern w:val="0"/>
                <w:sz w:val="22"/>
                <w:szCs w:val="22"/>
              </w:rPr>
            </w:pPr>
          </w:p>
        </w:tc>
      </w:tr>
      <w:tr w14:paraId="0842CB6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3AA89C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FFC18DD">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41AAA71">
            <w:pPr>
              <w:widowControl/>
              <w:jc w:val="center"/>
              <w:rPr>
                <w:rFonts w:hAnsi="宋体" w:cs="宋体"/>
                <w:kern w:val="0"/>
                <w:sz w:val="22"/>
                <w:szCs w:val="22"/>
              </w:rPr>
            </w:pPr>
          </w:p>
        </w:tc>
      </w:tr>
      <w:tr w14:paraId="247671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542A7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748618E">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443FFC84">
            <w:pPr>
              <w:widowControl/>
              <w:jc w:val="center"/>
              <w:rPr>
                <w:rFonts w:hAnsi="宋体" w:cs="宋体"/>
                <w:kern w:val="0"/>
                <w:sz w:val="22"/>
                <w:szCs w:val="22"/>
              </w:rPr>
            </w:pPr>
          </w:p>
        </w:tc>
      </w:tr>
      <w:tr w14:paraId="4669CF2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95BF0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56018987">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207A4889">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3142511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18B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94DC795">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64E8A9D6">
            <w:pPr>
              <w:widowControl/>
              <w:jc w:val="center"/>
              <w:rPr>
                <w:rFonts w:hAnsi="宋体" w:cs="宋体"/>
                <w:kern w:val="0"/>
                <w:sz w:val="22"/>
                <w:szCs w:val="22"/>
              </w:rPr>
            </w:pPr>
          </w:p>
        </w:tc>
      </w:tr>
      <w:tr w14:paraId="08F2C59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1D856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D5BF583">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46BABA7">
            <w:pPr>
              <w:widowControl/>
              <w:jc w:val="center"/>
              <w:rPr>
                <w:rFonts w:hAnsi="宋体" w:cs="宋体"/>
                <w:kern w:val="0"/>
                <w:sz w:val="22"/>
                <w:szCs w:val="22"/>
              </w:rPr>
            </w:pPr>
          </w:p>
        </w:tc>
      </w:tr>
      <w:tr w14:paraId="79BEDB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818E0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60E393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3D21F1A">
            <w:pPr>
              <w:widowControl/>
              <w:jc w:val="center"/>
              <w:rPr>
                <w:rFonts w:hAnsi="宋体" w:cs="宋体"/>
                <w:kern w:val="0"/>
                <w:sz w:val="22"/>
                <w:szCs w:val="22"/>
              </w:rPr>
            </w:pPr>
          </w:p>
        </w:tc>
      </w:tr>
      <w:tr w14:paraId="6624A3C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399CC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1647DC">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2B5282A">
            <w:pPr>
              <w:widowControl/>
              <w:jc w:val="center"/>
              <w:rPr>
                <w:rFonts w:hAnsi="宋体" w:cs="宋体"/>
                <w:kern w:val="0"/>
                <w:sz w:val="22"/>
                <w:szCs w:val="22"/>
              </w:rPr>
            </w:pPr>
          </w:p>
        </w:tc>
      </w:tr>
      <w:tr w14:paraId="7F39568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593902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75CACA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24C4A40">
            <w:pPr>
              <w:widowControl/>
              <w:jc w:val="center"/>
              <w:rPr>
                <w:rFonts w:hAnsi="宋体" w:cs="宋体"/>
                <w:kern w:val="0"/>
                <w:sz w:val="22"/>
                <w:szCs w:val="22"/>
              </w:rPr>
            </w:pPr>
          </w:p>
        </w:tc>
      </w:tr>
      <w:tr w14:paraId="15176626">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DD0D7CF">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B8B361">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4F5AEB08">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78A5CF42">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3E2A63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B0DDDB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4FEE77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C57ACA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D552795">
            <w:pPr>
              <w:widowControl/>
              <w:jc w:val="left"/>
              <w:rPr>
                <w:rFonts w:eastAsia="Times New Roman"/>
                <w:kern w:val="0"/>
                <w:sz w:val="20"/>
                <w:szCs w:val="20"/>
              </w:rPr>
            </w:pPr>
          </w:p>
        </w:tc>
      </w:tr>
      <w:tr w14:paraId="012FAE3F">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553E64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308999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3A76543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97638F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99CBF1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AE8F08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6758913">
            <w:pPr>
              <w:widowControl/>
              <w:jc w:val="left"/>
              <w:rPr>
                <w:rFonts w:eastAsia="Times New Roman"/>
                <w:kern w:val="0"/>
                <w:sz w:val="20"/>
                <w:szCs w:val="20"/>
              </w:rPr>
            </w:pPr>
          </w:p>
        </w:tc>
      </w:tr>
      <w:tr w14:paraId="51CD8881">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964A8E8">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79F68F00">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D8046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B24EF1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F767B1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1CC5E59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AADA121">
            <w:pPr>
              <w:widowControl/>
              <w:jc w:val="center"/>
              <w:rPr>
                <w:rFonts w:hAnsi="宋体" w:cs="宋体"/>
                <w:kern w:val="0"/>
                <w:sz w:val="22"/>
                <w:szCs w:val="22"/>
              </w:rPr>
            </w:pPr>
            <w:r>
              <w:rPr>
                <w:rFonts w:hint="eastAsia" w:hAnsi="宋体" w:cs="宋体"/>
                <w:kern w:val="0"/>
                <w:sz w:val="22"/>
                <w:szCs w:val="22"/>
              </w:rPr>
              <w:t>检测能力、精度</w:t>
            </w:r>
          </w:p>
        </w:tc>
      </w:tr>
      <w:tr w14:paraId="10B9605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DC0476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FC2C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471021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C6F33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7CDA2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2221A7A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4BB2CB">
            <w:pPr>
              <w:widowControl/>
              <w:jc w:val="left"/>
              <w:rPr>
                <w:rFonts w:hAnsi="宋体" w:cs="宋体"/>
                <w:kern w:val="0"/>
                <w:sz w:val="22"/>
                <w:szCs w:val="22"/>
              </w:rPr>
            </w:pPr>
          </w:p>
        </w:tc>
      </w:tr>
      <w:tr w14:paraId="430C4371">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DC194D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1E4E08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974130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5BDC05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E9559E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2F9CB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2289211">
            <w:pPr>
              <w:widowControl/>
              <w:jc w:val="left"/>
              <w:rPr>
                <w:rFonts w:hAnsi="宋体" w:cs="宋体"/>
                <w:kern w:val="0"/>
                <w:sz w:val="22"/>
                <w:szCs w:val="22"/>
              </w:rPr>
            </w:pPr>
          </w:p>
        </w:tc>
      </w:tr>
      <w:tr w14:paraId="42B818B1">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F14EF7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3D5D7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717016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1E7E4D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F25BA3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480533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EED340">
            <w:pPr>
              <w:widowControl/>
              <w:jc w:val="left"/>
              <w:rPr>
                <w:rFonts w:hAnsi="宋体" w:cs="宋体"/>
                <w:kern w:val="0"/>
                <w:sz w:val="22"/>
                <w:szCs w:val="22"/>
              </w:rPr>
            </w:pPr>
          </w:p>
        </w:tc>
      </w:tr>
      <w:tr w14:paraId="7B6CF2A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0B318101">
            <w:pPr>
              <w:widowControl/>
              <w:jc w:val="left"/>
              <w:rPr>
                <w:rFonts w:eastAsia="Times New Roman"/>
                <w:kern w:val="0"/>
                <w:sz w:val="20"/>
                <w:szCs w:val="20"/>
              </w:rPr>
            </w:pPr>
          </w:p>
        </w:tc>
      </w:tr>
      <w:tr w14:paraId="222CEC6E">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BD2971E">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5E1B8B60">
            <w:pPr>
              <w:widowControl/>
              <w:jc w:val="left"/>
              <w:rPr>
                <w:rFonts w:hAnsi="宋体" w:cs="宋体"/>
                <w:kern w:val="0"/>
                <w:sz w:val="22"/>
                <w:szCs w:val="22"/>
              </w:rPr>
            </w:pPr>
          </w:p>
        </w:tc>
        <w:tc>
          <w:tcPr>
            <w:tcW w:w="1754" w:type="dxa"/>
            <w:tcBorders>
              <w:top w:val="nil"/>
              <w:left w:val="nil"/>
              <w:bottom w:val="nil"/>
              <w:right w:val="nil"/>
            </w:tcBorders>
            <w:noWrap/>
            <w:vAlign w:val="center"/>
          </w:tcPr>
          <w:p w14:paraId="3164900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7DDA8C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FFB89C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EEA89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3380FBA">
            <w:pPr>
              <w:widowControl/>
              <w:jc w:val="left"/>
              <w:rPr>
                <w:rFonts w:eastAsia="Times New Roman"/>
                <w:kern w:val="0"/>
                <w:sz w:val="20"/>
                <w:szCs w:val="20"/>
              </w:rPr>
            </w:pPr>
          </w:p>
        </w:tc>
      </w:tr>
      <w:tr w14:paraId="5039721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A86A9C1">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EE9BCA5">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C7DE0E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A1B046">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F2C2A13">
                  <w:pPr>
                    <w:widowControl/>
                    <w:jc w:val="center"/>
                    <w:rPr>
                      <w:rFonts w:hAnsi="宋体" w:cs="宋体"/>
                      <w:kern w:val="0"/>
                      <w:sz w:val="22"/>
                      <w:szCs w:val="22"/>
                    </w:rPr>
                  </w:pPr>
                </w:p>
              </w:tc>
            </w:tr>
            <w:tr w14:paraId="74F7A398">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5BD0416">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30BCE5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8F9D931">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1D35AB95">
                  <w:pPr>
                    <w:widowControl/>
                    <w:jc w:val="center"/>
                    <w:rPr>
                      <w:rFonts w:hAnsi="宋体" w:cs="宋体"/>
                      <w:kern w:val="0"/>
                      <w:sz w:val="22"/>
                      <w:szCs w:val="22"/>
                    </w:rPr>
                  </w:pPr>
                </w:p>
              </w:tc>
            </w:tr>
            <w:tr w14:paraId="0088DE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9835BAA">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591698EE">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68A700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6609F8D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6213315">
                  <w:pPr>
                    <w:widowControl/>
                    <w:jc w:val="left"/>
                    <w:rPr>
                      <w:rFonts w:hAnsi="宋体" w:cs="宋体"/>
                      <w:kern w:val="0"/>
                      <w:sz w:val="22"/>
                      <w:szCs w:val="22"/>
                    </w:rPr>
                  </w:pPr>
                  <w:r>
                    <w:rPr>
                      <w:rFonts w:hint="eastAsia" w:hAnsi="宋体" w:cs="宋体"/>
                      <w:kern w:val="0"/>
                      <w:sz w:val="22"/>
                      <w:szCs w:val="22"/>
                    </w:rPr>
                    <w:t>2、</w:t>
                  </w:r>
                </w:p>
              </w:tc>
            </w:tr>
            <w:tr w14:paraId="46F8604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C6260F9">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6730790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C60C9F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554504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2A6F05B2">
                  <w:pPr>
                    <w:widowControl/>
                    <w:jc w:val="left"/>
                    <w:rPr>
                      <w:rFonts w:hAnsi="宋体" w:cs="宋体"/>
                      <w:kern w:val="0"/>
                      <w:szCs w:val="21"/>
                    </w:rPr>
                  </w:pPr>
                  <w:r>
                    <w:rPr>
                      <w:rFonts w:hint="eastAsia" w:hAnsi="宋体" w:cs="宋体"/>
                      <w:kern w:val="0"/>
                      <w:szCs w:val="21"/>
                    </w:rPr>
                    <w:t>2、</w:t>
                  </w:r>
                </w:p>
              </w:tc>
            </w:tr>
            <w:tr w14:paraId="2E733ED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9AE9E6C">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C0228F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BB2E66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5601DB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1BCA85E2">
                  <w:pPr>
                    <w:widowControl/>
                    <w:jc w:val="left"/>
                    <w:rPr>
                      <w:rFonts w:hAnsi="宋体" w:cs="宋体"/>
                      <w:kern w:val="0"/>
                      <w:szCs w:val="21"/>
                    </w:rPr>
                  </w:pPr>
                  <w:r>
                    <w:rPr>
                      <w:rFonts w:hint="eastAsia" w:hAnsi="宋体" w:cs="宋体"/>
                      <w:kern w:val="0"/>
                      <w:szCs w:val="21"/>
                    </w:rPr>
                    <w:t>2、</w:t>
                  </w:r>
                </w:p>
              </w:tc>
            </w:tr>
          </w:tbl>
          <w:p w14:paraId="0B21D678">
            <w:pPr>
              <w:widowControl/>
              <w:jc w:val="left"/>
              <w:rPr>
                <w:rFonts w:eastAsia="Times New Roman"/>
                <w:kern w:val="0"/>
                <w:sz w:val="20"/>
                <w:szCs w:val="20"/>
              </w:rPr>
            </w:pPr>
          </w:p>
        </w:tc>
      </w:tr>
      <w:tr w14:paraId="75A8EFDD">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99B0418">
            <w:pPr>
              <w:widowControl/>
              <w:jc w:val="left"/>
              <w:rPr>
                <w:rFonts w:hAnsi="宋体" w:cs="宋体"/>
                <w:kern w:val="0"/>
                <w:sz w:val="22"/>
                <w:szCs w:val="22"/>
              </w:rPr>
            </w:pPr>
          </w:p>
          <w:p w14:paraId="466CC2BE">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2B8CA40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C38F1AB">
                  <w:pPr>
                    <w:widowControl/>
                    <w:jc w:val="left"/>
                    <w:rPr>
                      <w:rFonts w:hAnsi="宋体" w:cs="宋体"/>
                      <w:kern w:val="0"/>
                      <w:sz w:val="22"/>
                      <w:szCs w:val="22"/>
                    </w:rPr>
                  </w:pPr>
                  <w:r>
                    <w:rPr>
                      <w:rFonts w:hint="eastAsia" w:hAnsi="宋体" w:cs="宋体"/>
                      <w:kern w:val="0"/>
                      <w:sz w:val="22"/>
                      <w:szCs w:val="22"/>
                    </w:rPr>
                    <w:t>1）、营业执照复印件       □有      □无</w:t>
                  </w:r>
                </w:p>
              </w:tc>
            </w:tr>
            <w:tr w14:paraId="0A9E6A4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439B9CD">
                  <w:pPr>
                    <w:widowControl/>
                    <w:jc w:val="left"/>
                    <w:rPr>
                      <w:rFonts w:hAnsi="宋体" w:cs="宋体"/>
                      <w:kern w:val="0"/>
                      <w:sz w:val="22"/>
                      <w:szCs w:val="22"/>
                    </w:rPr>
                  </w:pPr>
                  <w:r>
                    <w:rPr>
                      <w:rFonts w:hint="eastAsia" w:hAnsi="宋体" w:cs="宋体"/>
                      <w:kern w:val="0"/>
                      <w:sz w:val="22"/>
                      <w:szCs w:val="22"/>
                    </w:rPr>
                    <w:t>2）、资质证书复印件       □有      □无</w:t>
                  </w:r>
                </w:p>
              </w:tc>
            </w:tr>
            <w:tr w14:paraId="25E6189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F0A3838">
                  <w:pPr>
                    <w:widowControl/>
                    <w:jc w:val="left"/>
                    <w:rPr>
                      <w:rFonts w:hAnsi="宋体" w:cs="宋体"/>
                      <w:kern w:val="0"/>
                      <w:sz w:val="22"/>
                      <w:szCs w:val="22"/>
                    </w:rPr>
                  </w:pPr>
                  <w:r>
                    <w:rPr>
                      <w:rFonts w:hint="eastAsia" w:hAnsi="宋体" w:cs="宋体"/>
                      <w:kern w:val="0"/>
                      <w:sz w:val="22"/>
                      <w:szCs w:val="22"/>
                    </w:rPr>
                    <w:t>3）、企业技术标准         □有      □无</w:t>
                  </w:r>
                </w:p>
              </w:tc>
            </w:tr>
            <w:tr w14:paraId="773FCA1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9BF1DE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0405C42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B18A35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6BC308E2">
            <w:pPr>
              <w:widowControl/>
              <w:jc w:val="left"/>
              <w:rPr>
                <w:rFonts w:hAnsi="宋体" w:cs="宋体"/>
                <w:kern w:val="0"/>
                <w:sz w:val="22"/>
                <w:szCs w:val="22"/>
              </w:rPr>
            </w:pPr>
          </w:p>
          <w:p w14:paraId="24474E45">
            <w:pPr>
              <w:widowControl/>
              <w:jc w:val="left"/>
              <w:rPr>
                <w:rFonts w:hAnsi="宋体" w:cs="宋体"/>
                <w:kern w:val="0"/>
                <w:sz w:val="22"/>
                <w:szCs w:val="22"/>
              </w:rPr>
            </w:pPr>
            <w:r>
              <w:rPr>
                <w:rFonts w:hint="eastAsia" w:hAnsi="宋体" w:cs="宋体"/>
                <w:kern w:val="0"/>
                <w:sz w:val="22"/>
                <w:szCs w:val="22"/>
              </w:rPr>
              <w:t>三、供应商承诺：</w:t>
            </w:r>
          </w:p>
          <w:p w14:paraId="6A43E86C">
            <w:pPr>
              <w:widowControl/>
              <w:jc w:val="left"/>
              <w:rPr>
                <w:rFonts w:hAnsi="宋体" w:cs="宋体"/>
                <w:kern w:val="0"/>
                <w:sz w:val="22"/>
                <w:szCs w:val="22"/>
              </w:rPr>
            </w:pPr>
          </w:p>
          <w:p w14:paraId="2AD6FFD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0AB278B">
            <w:pPr>
              <w:widowControl/>
              <w:jc w:val="left"/>
              <w:rPr>
                <w:rFonts w:hAnsi="宋体" w:cs="宋体"/>
                <w:kern w:val="0"/>
                <w:sz w:val="22"/>
                <w:szCs w:val="22"/>
              </w:rPr>
            </w:pPr>
            <w:r>
              <w:rPr>
                <w:rFonts w:hAnsi="宋体" w:cs="宋体"/>
                <w:kern w:val="0"/>
                <w:sz w:val="22"/>
                <w:szCs w:val="22"/>
              </w:rPr>
              <w:t xml:space="preserve">                                         </w:t>
            </w:r>
          </w:p>
          <w:p w14:paraId="3F319D00">
            <w:pPr>
              <w:widowControl/>
              <w:jc w:val="left"/>
              <w:rPr>
                <w:rFonts w:hAnsi="宋体" w:cs="宋体"/>
                <w:kern w:val="0"/>
                <w:sz w:val="22"/>
                <w:szCs w:val="22"/>
              </w:rPr>
            </w:pPr>
          </w:p>
          <w:p w14:paraId="6EA4780E">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25C472F7">
            <w:pPr>
              <w:widowControl/>
              <w:jc w:val="left"/>
              <w:rPr>
                <w:rFonts w:hAnsi="宋体" w:cs="宋体"/>
                <w:kern w:val="0"/>
                <w:sz w:val="22"/>
                <w:szCs w:val="22"/>
              </w:rPr>
            </w:pPr>
            <w:r>
              <w:rPr>
                <w:rFonts w:hint="eastAsia" w:hAnsi="宋体" w:cs="宋体"/>
                <w:kern w:val="0"/>
                <w:sz w:val="22"/>
                <w:szCs w:val="22"/>
              </w:rPr>
              <w:t xml:space="preserve">                                                    日      期 ：</w:t>
            </w:r>
          </w:p>
          <w:p w14:paraId="79EB4F3C">
            <w:pPr>
              <w:widowControl/>
              <w:jc w:val="left"/>
              <w:rPr>
                <w:rFonts w:hAnsi="宋体" w:cs="宋体"/>
                <w:kern w:val="0"/>
                <w:sz w:val="22"/>
                <w:szCs w:val="22"/>
              </w:rPr>
            </w:pPr>
            <w:r>
              <w:rPr>
                <w:rFonts w:hint="eastAsia" w:hAnsi="宋体" w:cs="宋体"/>
                <w:kern w:val="0"/>
                <w:sz w:val="22"/>
                <w:szCs w:val="22"/>
              </w:rPr>
              <w:t xml:space="preserve">                                                    盖      章 ：</w:t>
            </w:r>
          </w:p>
          <w:p w14:paraId="09840651">
            <w:pPr>
              <w:widowControl/>
              <w:jc w:val="left"/>
              <w:rPr>
                <w:rFonts w:hAnsi="宋体" w:cs="宋体"/>
                <w:kern w:val="0"/>
                <w:sz w:val="22"/>
                <w:szCs w:val="22"/>
              </w:rPr>
            </w:pPr>
          </w:p>
          <w:p w14:paraId="69EAC0B9">
            <w:pPr>
              <w:widowControl/>
              <w:jc w:val="left"/>
              <w:rPr>
                <w:rFonts w:hAnsi="宋体" w:cs="宋体"/>
                <w:kern w:val="0"/>
                <w:sz w:val="22"/>
                <w:szCs w:val="22"/>
              </w:rPr>
            </w:pPr>
          </w:p>
          <w:p w14:paraId="0873A347">
            <w:pPr>
              <w:widowControl/>
              <w:jc w:val="left"/>
              <w:rPr>
                <w:rFonts w:hAnsi="宋体" w:cs="宋体"/>
                <w:kern w:val="0"/>
                <w:sz w:val="22"/>
                <w:szCs w:val="22"/>
              </w:rPr>
            </w:pPr>
          </w:p>
          <w:p w14:paraId="2FEB8414">
            <w:pPr>
              <w:widowControl/>
              <w:jc w:val="left"/>
              <w:rPr>
                <w:rFonts w:hAnsi="宋体" w:cs="宋体"/>
                <w:kern w:val="0"/>
                <w:sz w:val="22"/>
                <w:szCs w:val="22"/>
              </w:rPr>
            </w:pPr>
          </w:p>
          <w:p w14:paraId="4003ACCA">
            <w:pPr>
              <w:widowControl/>
              <w:jc w:val="left"/>
              <w:rPr>
                <w:rFonts w:eastAsia="等线"/>
                <w:kern w:val="0"/>
                <w:sz w:val="20"/>
                <w:szCs w:val="20"/>
              </w:rPr>
            </w:pPr>
          </w:p>
        </w:tc>
      </w:tr>
    </w:tbl>
    <w:p w14:paraId="27F9AB90">
      <w:pPr>
        <w:tabs>
          <w:tab w:val="left" w:pos="0"/>
        </w:tabs>
        <w:spacing w:line="480" w:lineRule="auto"/>
        <w:jc w:val="center"/>
        <w:rPr>
          <w:rFonts w:ascii="宋体" w:hAnsi="宋体"/>
          <w:sz w:val="28"/>
          <w:szCs w:val="28"/>
        </w:rPr>
      </w:pPr>
    </w:p>
    <w:p w14:paraId="35B77C87">
      <w:pPr>
        <w:tabs>
          <w:tab w:val="left" w:pos="0"/>
        </w:tabs>
        <w:spacing w:line="480" w:lineRule="auto"/>
        <w:jc w:val="center"/>
        <w:rPr>
          <w:rFonts w:ascii="宋体" w:hAnsi="宋体"/>
          <w:sz w:val="28"/>
          <w:szCs w:val="28"/>
        </w:rPr>
      </w:pPr>
    </w:p>
    <w:p w14:paraId="038BD1E5">
      <w:pPr>
        <w:tabs>
          <w:tab w:val="left" w:pos="0"/>
        </w:tabs>
        <w:spacing w:line="480" w:lineRule="auto"/>
        <w:jc w:val="center"/>
        <w:rPr>
          <w:rFonts w:ascii="宋体" w:hAnsi="宋体"/>
          <w:sz w:val="28"/>
          <w:szCs w:val="28"/>
        </w:rPr>
      </w:pPr>
    </w:p>
    <w:p w14:paraId="473481D0">
      <w:pPr>
        <w:pStyle w:val="11"/>
        <w:ind w:left="0" w:leftChars="0" w:firstLine="0" w:firstLineChars="0"/>
      </w:pPr>
    </w:p>
    <w:p w14:paraId="0E73E1E7">
      <w:pPr>
        <w:tabs>
          <w:tab w:val="left" w:pos="0"/>
        </w:tabs>
        <w:spacing w:line="480" w:lineRule="auto"/>
        <w:rPr>
          <w:rFonts w:ascii="宋体" w:hAnsi="宋体"/>
          <w:sz w:val="28"/>
          <w:szCs w:val="28"/>
        </w:rPr>
      </w:pPr>
    </w:p>
    <w:p w14:paraId="616EF0A2">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E9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67BE220D">
            <w:pPr>
              <w:tabs>
                <w:tab w:val="left" w:pos="0"/>
              </w:tabs>
              <w:spacing w:line="480" w:lineRule="auto"/>
              <w:jc w:val="center"/>
              <w:rPr>
                <w:sz w:val="28"/>
                <w:szCs w:val="28"/>
              </w:rPr>
            </w:pPr>
            <w:r>
              <w:rPr>
                <w:rFonts w:hint="eastAsia"/>
                <w:sz w:val="28"/>
                <w:szCs w:val="28"/>
              </w:rPr>
              <w:t>公司业绩</w:t>
            </w:r>
          </w:p>
        </w:tc>
      </w:tr>
      <w:tr w14:paraId="393F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62BDEDB7">
            <w:pPr>
              <w:tabs>
                <w:tab w:val="left" w:pos="0"/>
              </w:tabs>
              <w:spacing w:line="480" w:lineRule="auto"/>
              <w:rPr>
                <w:sz w:val="28"/>
                <w:szCs w:val="28"/>
              </w:rPr>
            </w:pPr>
          </w:p>
        </w:tc>
      </w:tr>
    </w:tbl>
    <w:p w14:paraId="55DA014E">
      <w:pPr>
        <w:tabs>
          <w:tab w:val="left" w:pos="0"/>
        </w:tabs>
        <w:spacing w:line="480" w:lineRule="auto"/>
        <w:rPr>
          <w:sz w:val="28"/>
          <w:szCs w:val="28"/>
        </w:rPr>
      </w:pPr>
    </w:p>
    <w:p w14:paraId="01859144">
      <w:pPr>
        <w:tabs>
          <w:tab w:val="left" w:pos="0"/>
        </w:tabs>
        <w:spacing w:line="480" w:lineRule="auto"/>
        <w:rPr>
          <w:sz w:val="28"/>
          <w:szCs w:val="28"/>
        </w:rPr>
      </w:pPr>
    </w:p>
    <w:p w14:paraId="493AC97A">
      <w:pPr>
        <w:ind w:firstLine="4051" w:firstLineChars="1447"/>
        <w:rPr>
          <w:sz w:val="28"/>
          <w:szCs w:val="28"/>
        </w:rPr>
      </w:pPr>
      <w:r>
        <w:rPr>
          <w:rFonts w:hint="eastAsia"/>
          <w:sz w:val="28"/>
          <w:szCs w:val="28"/>
        </w:rPr>
        <w:t>公司名称：</w:t>
      </w:r>
      <w:r>
        <w:rPr>
          <w:rFonts w:hint="eastAsia"/>
          <w:sz w:val="28"/>
          <w:szCs w:val="28"/>
          <w:u w:val="single"/>
        </w:rPr>
        <w:t xml:space="preserve">                       </w:t>
      </w:r>
    </w:p>
    <w:p w14:paraId="08B0F5A4">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70C5CFFC">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71D7E16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FE33F8F">
      <w:pPr>
        <w:tabs>
          <w:tab w:val="left" w:pos="0"/>
        </w:tabs>
        <w:spacing w:line="480" w:lineRule="auto"/>
        <w:ind w:firstLine="4060" w:firstLineChars="1450"/>
        <w:rPr>
          <w:sz w:val="28"/>
          <w:szCs w:val="28"/>
        </w:rPr>
      </w:pPr>
      <w:r>
        <w:rPr>
          <w:rFonts w:hint="eastAsia"/>
          <w:sz w:val="28"/>
          <w:szCs w:val="28"/>
        </w:rPr>
        <w:t>公章：</w:t>
      </w:r>
    </w:p>
    <w:p w14:paraId="2184723D">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B4D1E8A"/>
    <w:rsid w:val="240273DC"/>
    <w:rsid w:val="24095B6E"/>
    <w:rsid w:val="272C28CD"/>
    <w:rsid w:val="2A657C7E"/>
    <w:rsid w:val="2BE563AD"/>
    <w:rsid w:val="2CD94748"/>
    <w:rsid w:val="2F117E2A"/>
    <w:rsid w:val="30903013"/>
    <w:rsid w:val="329F4860"/>
    <w:rsid w:val="33051319"/>
    <w:rsid w:val="474852D9"/>
    <w:rsid w:val="4F9A4C77"/>
    <w:rsid w:val="507A64F0"/>
    <w:rsid w:val="658B3364"/>
    <w:rsid w:val="666D14C8"/>
    <w:rsid w:val="67533332"/>
    <w:rsid w:val="6A0B6534"/>
    <w:rsid w:val="7A843EAC"/>
    <w:rsid w:val="7AEB5324"/>
    <w:rsid w:val="7F97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2705</Words>
  <Characters>3538</Characters>
  <Lines>40</Lines>
  <Paragraphs>11</Paragraphs>
  <TotalTime>15</TotalTime>
  <ScaleCrop>false</ScaleCrop>
  <LinksUpToDate>false</LinksUpToDate>
  <CharactersWithSpaces>4219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2026-06-17T01:57:02Z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